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FFE2C" w14:textId="04B4B315" w:rsidR="00D8126E" w:rsidRPr="0059440B" w:rsidRDefault="00D8126E" w:rsidP="00D8126E">
      <w:pPr>
        <w:rPr>
          <w:rFonts w:ascii="Helvetica Neue" w:hAnsi="Helvetica Neue"/>
        </w:rPr>
      </w:pPr>
    </w:p>
    <w:p w14:paraId="7C16A0D1" w14:textId="4279BAF2" w:rsidR="00D8126E" w:rsidRDefault="008042DF" w:rsidP="008042DF">
      <w:pPr>
        <w:jc w:val="center"/>
        <w:rPr>
          <w:rFonts w:asciiTheme="minorHAnsi" w:hAnsiTheme="minorHAnsi" w:cstheme="minorHAnsi"/>
          <w:b/>
        </w:rPr>
      </w:pPr>
      <w:r>
        <w:rPr>
          <w:rFonts w:asciiTheme="minorHAnsi" w:hAnsiTheme="minorHAnsi" w:cstheme="minorHAnsi"/>
          <w:b/>
        </w:rPr>
        <w:t xml:space="preserve">Your Way Home Rapid Rehousing- Lite </w:t>
      </w:r>
      <w:r w:rsidR="0093402F">
        <w:rPr>
          <w:rFonts w:asciiTheme="minorHAnsi" w:hAnsiTheme="minorHAnsi" w:cstheme="minorHAnsi"/>
          <w:b/>
        </w:rPr>
        <w:t>Referral Checklist</w:t>
      </w:r>
    </w:p>
    <w:p w14:paraId="39D62A47" w14:textId="6820A9FA" w:rsidR="008042DF" w:rsidRDefault="008042DF" w:rsidP="008042DF">
      <w:pPr>
        <w:jc w:val="center"/>
        <w:rPr>
          <w:rFonts w:asciiTheme="minorHAnsi" w:hAnsiTheme="minorHAnsi" w:cstheme="minorHAnsi"/>
          <w:b/>
        </w:rPr>
      </w:pPr>
    </w:p>
    <w:p w14:paraId="6B6612AA" w14:textId="45D82F51" w:rsidR="008042DF" w:rsidRPr="001B054E" w:rsidRDefault="008042DF" w:rsidP="008042DF">
      <w:pPr>
        <w:spacing w:after="160" w:line="259" w:lineRule="auto"/>
        <w:rPr>
          <w:rFonts w:ascii="Calibri" w:eastAsia="Calibri" w:hAnsi="Calibri" w:cs="Times New Roman"/>
          <w:sz w:val="20"/>
          <w:szCs w:val="22"/>
        </w:rPr>
      </w:pPr>
      <w:r w:rsidRPr="001B054E">
        <w:rPr>
          <w:rFonts w:ascii="Calibri" w:eastAsia="Calibri" w:hAnsi="Calibri" w:cs="Times New Roman"/>
          <w:sz w:val="20"/>
          <w:szCs w:val="22"/>
        </w:rPr>
        <w:t>This document is to help guide the case managers at each shelter, street outreach team, or other YWH community partner through the process and paperwork needed in order to have a Housing</w:t>
      </w:r>
      <w:bookmarkStart w:id="0" w:name="_GoBack"/>
      <w:bookmarkEnd w:id="0"/>
      <w:r w:rsidRPr="001B054E">
        <w:rPr>
          <w:rFonts w:ascii="Calibri" w:eastAsia="Calibri" w:hAnsi="Calibri" w:cs="Times New Roman"/>
          <w:sz w:val="20"/>
          <w:szCs w:val="22"/>
        </w:rPr>
        <w:t xml:space="preserve"> Resource Center provide move-in expenses (first, last, security) for a client being referred for Rapid Rehousing Lite. This referral cover sheet and packet is accepted </w:t>
      </w:r>
      <w:r>
        <w:rPr>
          <w:rFonts w:ascii="Calibri" w:eastAsia="Calibri" w:hAnsi="Calibri" w:cs="Times New Roman"/>
          <w:sz w:val="20"/>
          <w:szCs w:val="22"/>
        </w:rPr>
        <w:t>by the following providers:</w:t>
      </w:r>
    </w:p>
    <w:p w14:paraId="45E6FF2A" w14:textId="77777777" w:rsidR="008042DF" w:rsidRPr="001B054E" w:rsidRDefault="008042DF" w:rsidP="008042DF">
      <w:pPr>
        <w:pStyle w:val="ListParagraph"/>
        <w:numPr>
          <w:ilvl w:val="0"/>
          <w:numId w:val="17"/>
        </w:numPr>
        <w:spacing w:after="160" w:line="259" w:lineRule="auto"/>
        <w:rPr>
          <w:rFonts w:ascii="Calibri" w:eastAsia="Calibri" w:hAnsi="Calibri" w:cs="Times New Roman"/>
          <w:sz w:val="20"/>
          <w:szCs w:val="22"/>
        </w:rPr>
      </w:pPr>
      <w:r w:rsidRPr="001B054E">
        <w:rPr>
          <w:rFonts w:ascii="Calibri" w:eastAsia="Calibri" w:hAnsi="Calibri" w:cs="Times New Roman"/>
          <w:sz w:val="20"/>
          <w:szCs w:val="22"/>
        </w:rPr>
        <w:t>Carson Valley Children’s Aid</w:t>
      </w:r>
    </w:p>
    <w:p w14:paraId="49D7CE64" w14:textId="77777777" w:rsidR="008042DF" w:rsidRPr="001B054E" w:rsidRDefault="008042DF" w:rsidP="008042DF">
      <w:pPr>
        <w:pStyle w:val="ListParagraph"/>
        <w:numPr>
          <w:ilvl w:val="0"/>
          <w:numId w:val="17"/>
        </w:numPr>
        <w:spacing w:after="160" w:line="259" w:lineRule="auto"/>
        <w:rPr>
          <w:rFonts w:ascii="Calibri" w:eastAsia="Calibri" w:hAnsi="Calibri" w:cs="Times New Roman"/>
          <w:sz w:val="20"/>
          <w:szCs w:val="22"/>
        </w:rPr>
      </w:pPr>
      <w:r w:rsidRPr="001B054E">
        <w:rPr>
          <w:rFonts w:ascii="Calibri" w:eastAsia="Calibri" w:hAnsi="Calibri" w:cs="Times New Roman"/>
          <w:sz w:val="20"/>
          <w:szCs w:val="22"/>
        </w:rPr>
        <w:t>Keystone Opportunity Center</w:t>
      </w:r>
    </w:p>
    <w:p w14:paraId="4825C0E6" w14:textId="575398D7" w:rsidR="008042DF" w:rsidRDefault="008042DF" w:rsidP="008042DF">
      <w:pPr>
        <w:pStyle w:val="ListParagraph"/>
        <w:numPr>
          <w:ilvl w:val="0"/>
          <w:numId w:val="17"/>
        </w:numPr>
        <w:spacing w:after="160" w:line="259" w:lineRule="auto"/>
        <w:rPr>
          <w:rFonts w:ascii="Calibri" w:eastAsia="Calibri" w:hAnsi="Calibri" w:cs="Times New Roman"/>
          <w:sz w:val="20"/>
          <w:szCs w:val="22"/>
        </w:rPr>
      </w:pPr>
      <w:r w:rsidRPr="001B054E">
        <w:rPr>
          <w:rFonts w:ascii="Calibri" w:eastAsia="Calibri" w:hAnsi="Calibri" w:cs="Times New Roman"/>
          <w:sz w:val="20"/>
          <w:szCs w:val="22"/>
        </w:rPr>
        <w:t>Pottstown Cluster of Religious Communities</w:t>
      </w:r>
    </w:p>
    <w:p w14:paraId="3D1B636C" w14:textId="65A74DCC" w:rsidR="008042DF" w:rsidRPr="008042DF" w:rsidRDefault="008042DF" w:rsidP="008042DF">
      <w:pPr>
        <w:pStyle w:val="ListParagraph"/>
        <w:numPr>
          <w:ilvl w:val="0"/>
          <w:numId w:val="17"/>
        </w:numPr>
        <w:spacing w:after="160" w:line="259" w:lineRule="auto"/>
        <w:rPr>
          <w:rFonts w:ascii="Calibri" w:eastAsia="Calibri" w:hAnsi="Calibri" w:cs="Times New Roman"/>
          <w:sz w:val="20"/>
          <w:szCs w:val="22"/>
        </w:rPr>
      </w:pPr>
      <w:r>
        <w:rPr>
          <w:rFonts w:ascii="Calibri" w:eastAsia="Calibri" w:hAnsi="Calibri" w:cs="Times New Roman"/>
          <w:sz w:val="20"/>
          <w:szCs w:val="22"/>
        </w:rPr>
        <w:t>Valley Youth House</w:t>
      </w:r>
    </w:p>
    <w:tbl>
      <w:tblPr>
        <w:tblStyle w:val="TableGrid"/>
        <w:tblW w:w="0" w:type="auto"/>
        <w:tblLook w:val="04A0" w:firstRow="1" w:lastRow="0" w:firstColumn="1" w:lastColumn="0" w:noHBand="0" w:noVBand="1"/>
      </w:tblPr>
      <w:tblGrid>
        <w:gridCol w:w="3681"/>
        <w:gridCol w:w="5669"/>
      </w:tblGrid>
      <w:tr w:rsidR="00FA32A7" w:rsidRPr="001B054E" w14:paraId="115C5512" w14:textId="77777777" w:rsidTr="00FA32A7">
        <w:tc>
          <w:tcPr>
            <w:tcW w:w="3681" w:type="dxa"/>
          </w:tcPr>
          <w:p w14:paraId="42C2A80B" w14:textId="74E1322E" w:rsidR="00FA32A7" w:rsidRPr="001B054E" w:rsidRDefault="00FA32A7" w:rsidP="00FA32A7">
            <w:pPr>
              <w:spacing w:after="160" w:line="259" w:lineRule="auto"/>
              <w:rPr>
                <w:rFonts w:ascii="Calibri" w:eastAsia="Calibri" w:hAnsi="Calibri" w:cs="Times New Roman"/>
                <w:b/>
                <w:sz w:val="20"/>
                <w:szCs w:val="22"/>
              </w:rPr>
            </w:pPr>
            <w:r w:rsidRPr="001B054E">
              <w:rPr>
                <w:rFonts w:ascii="Calibri" w:eastAsia="Calibri" w:hAnsi="Calibri" w:cs="Times New Roman"/>
                <w:b/>
                <w:sz w:val="20"/>
                <w:szCs w:val="22"/>
              </w:rPr>
              <w:t>Client Name</w:t>
            </w:r>
          </w:p>
        </w:tc>
        <w:tc>
          <w:tcPr>
            <w:tcW w:w="5669" w:type="dxa"/>
          </w:tcPr>
          <w:p w14:paraId="40B59685" w14:textId="77777777" w:rsidR="00FA32A7" w:rsidRPr="001B054E" w:rsidRDefault="00FA32A7" w:rsidP="00FA32A7">
            <w:pPr>
              <w:spacing w:after="160" w:line="259" w:lineRule="auto"/>
              <w:rPr>
                <w:rFonts w:ascii="Calibri" w:eastAsia="Calibri" w:hAnsi="Calibri" w:cs="Times New Roman"/>
                <w:sz w:val="20"/>
                <w:szCs w:val="22"/>
              </w:rPr>
            </w:pPr>
          </w:p>
        </w:tc>
      </w:tr>
      <w:tr w:rsidR="00FA32A7" w:rsidRPr="001B054E" w14:paraId="071432BC" w14:textId="77777777" w:rsidTr="00FA32A7">
        <w:tc>
          <w:tcPr>
            <w:tcW w:w="3681" w:type="dxa"/>
          </w:tcPr>
          <w:p w14:paraId="1E384478" w14:textId="3FF2549E" w:rsidR="00FA32A7" w:rsidRPr="001B054E" w:rsidRDefault="00FA32A7" w:rsidP="00FA32A7">
            <w:pPr>
              <w:spacing w:after="160" w:line="259" w:lineRule="auto"/>
              <w:rPr>
                <w:rFonts w:ascii="Calibri" w:eastAsia="Calibri" w:hAnsi="Calibri" w:cs="Times New Roman"/>
                <w:b/>
                <w:sz w:val="20"/>
                <w:szCs w:val="22"/>
              </w:rPr>
            </w:pPr>
            <w:r w:rsidRPr="001B054E">
              <w:rPr>
                <w:rFonts w:ascii="Calibri" w:eastAsia="Calibri" w:hAnsi="Calibri" w:cs="Times New Roman"/>
                <w:b/>
                <w:sz w:val="20"/>
                <w:szCs w:val="22"/>
              </w:rPr>
              <w:t>Phone Number</w:t>
            </w:r>
          </w:p>
        </w:tc>
        <w:tc>
          <w:tcPr>
            <w:tcW w:w="5669" w:type="dxa"/>
          </w:tcPr>
          <w:p w14:paraId="6FA77A85" w14:textId="77777777" w:rsidR="00FA32A7" w:rsidRPr="001B054E" w:rsidRDefault="00FA32A7" w:rsidP="00FA32A7">
            <w:pPr>
              <w:spacing w:after="160" w:line="259" w:lineRule="auto"/>
              <w:rPr>
                <w:rFonts w:ascii="Calibri" w:eastAsia="Calibri" w:hAnsi="Calibri" w:cs="Times New Roman"/>
                <w:sz w:val="20"/>
                <w:szCs w:val="22"/>
              </w:rPr>
            </w:pPr>
          </w:p>
        </w:tc>
      </w:tr>
      <w:tr w:rsidR="00FA32A7" w:rsidRPr="001B054E" w14:paraId="45062AC8" w14:textId="77777777" w:rsidTr="00FA32A7">
        <w:tc>
          <w:tcPr>
            <w:tcW w:w="3681" w:type="dxa"/>
          </w:tcPr>
          <w:p w14:paraId="2CEB17DC" w14:textId="007A10E0" w:rsidR="00FA32A7" w:rsidRPr="001B054E" w:rsidRDefault="00FA32A7" w:rsidP="00FA32A7">
            <w:pPr>
              <w:spacing w:after="160" w:line="259" w:lineRule="auto"/>
              <w:rPr>
                <w:rFonts w:ascii="Calibri" w:eastAsia="Calibri" w:hAnsi="Calibri" w:cs="Times New Roman"/>
                <w:b/>
                <w:sz w:val="20"/>
                <w:szCs w:val="22"/>
              </w:rPr>
            </w:pPr>
            <w:r w:rsidRPr="001B054E">
              <w:rPr>
                <w:rFonts w:ascii="Calibri" w:eastAsia="Calibri" w:hAnsi="Calibri" w:cs="Times New Roman"/>
                <w:b/>
                <w:sz w:val="20"/>
                <w:szCs w:val="22"/>
              </w:rPr>
              <w:t>Email</w:t>
            </w:r>
          </w:p>
        </w:tc>
        <w:tc>
          <w:tcPr>
            <w:tcW w:w="5669" w:type="dxa"/>
          </w:tcPr>
          <w:p w14:paraId="51FF2A4A" w14:textId="77777777" w:rsidR="00FA32A7" w:rsidRPr="001B054E" w:rsidRDefault="00FA32A7" w:rsidP="00FA32A7">
            <w:pPr>
              <w:spacing w:after="160" w:line="259" w:lineRule="auto"/>
              <w:rPr>
                <w:rFonts w:ascii="Calibri" w:eastAsia="Calibri" w:hAnsi="Calibri" w:cs="Times New Roman"/>
                <w:sz w:val="20"/>
                <w:szCs w:val="22"/>
              </w:rPr>
            </w:pPr>
          </w:p>
        </w:tc>
      </w:tr>
      <w:tr w:rsidR="00FA32A7" w:rsidRPr="001B054E" w14:paraId="23CE8BB9" w14:textId="77777777" w:rsidTr="00FA32A7">
        <w:tc>
          <w:tcPr>
            <w:tcW w:w="3681" w:type="dxa"/>
          </w:tcPr>
          <w:p w14:paraId="18A40297" w14:textId="791E79CE" w:rsidR="00FA32A7" w:rsidRPr="001B054E" w:rsidRDefault="00FA32A7" w:rsidP="00FA32A7">
            <w:pPr>
              <w:spacing w:after="160" w:line="259" w:lineRule="auto"/>
              <w:rPr>
                <w:rFonts w:ascii="Calibri" w:eastAsia="Calibri" w:hAnsi="Calibri" w:cs="Times New Roman"/>
                <w:b/>
                <w:sz w:val="20"/>
                <w:szCs w:val="22"/>
              </w:rPr>
            </w:pPr>
            <w:r w:rsidRPr="001B054E">
              <w:rPr>
                <w:rFonts w:ascii="Calibri" w:eastAsia="Calibri" w:hAnsi="Calibri" w:cs="Times New Roman"/>
                <w:b/>
                <w:sz w:val="20"/>
                <w:szCs w:val="22"/>
              </w:rPr>
              <w:t>Emergency Contact Name &amp; Number</w:t>
            </w:r>
          </w:p>
        </w:tc>
        <w:tc>
          <w:tcPr>
            <w:tcW w:w="5669" w:type="dxa"/>
          </w:tcPr>
          <w:p w14:paraId="67041CB7" w14:textId="77777777" w:rsidR="00FA32A7" w:rsidRPr="001B054E" w:rsidRDefault="00FA32A7" w:rsidP="00FA32A7">
            <w:pPr>
              <w:spacing w:after="160" w:line="259" w:lineRule="auto"/>
              <w:rPr>
                <w:rFonts w:ascii="Calibri" w:eastAsia="Calibri" w:hAnsi="Calibri" w:cs="Times New Roman"/>
                <w:sz w:val="20"/>
                <w:szCs w:val="22"/>
              </w:rPr>
            </w:pPr>
          </w:p>
        </w:tc>
      </w:tr>
      <w:tr w:rsidR="00FA32A7" w:rsidRPr="001B054E" w14:paraId="4229BBF1" w14:textId="77777777" w:rsidTr="00FA32A7">
        <w:tc>
          <w:tcPr>
            <w:tcW w:w="3681" w:type="dxa"/>
          </w:tcPr>
          <w:p w14:paraId="45D2F99F" w14:textId="25862613" w:rsidR="00FA32A7" w:rsidRPr="001B054E" w:rsidRDefault="00FA32A7" w:rsidP="00FA32A7">
            <w:pPr>
              <w:spacing w:after="160" w:line="259" w:lineRule="auto"/>
              <w:rPr>
                <w:rFonts w:ascii="Calibri" w:eastAsia="Calibri" w:hAnsi="Calibri" w:cs="Times New Roman"/>
                <w:b/>
                <w:sz w:val="20"/>
                <w:szCs w:val="22"/>
              </w:rPr>
            </w:pPr>
            <w:r w:rsidRPr="001B054E">
              <w:rPr>
                <w:rFonts w:ascii="Calibri" w:eastAsia="Calibri" w:hAnsi="Calibri" w:cs="Times New Roman"/>
                <w:b/>
                <w:sz w:val="20"/>
                <w:szCs w:val="22"/>
              </w:rPr>
              <w:t>Referring Program</w:t>
            </w:r>
          </w:p>
        </w:tc>
        <w:tc>
          <w:tcPr>
            <w:tcW w:w="5669" w:type="dxa"/>
          </w:tcPr>
          <w:p w14:paraId="49BF1231" w14:textId="77777777" w:rsidR="00FA32A7" w:rsidRPr="001B054E" w:rsidRDefault="00FA32A7" w:rsidP="00FA32A7">
            <w:pPr>
              <w:spacing w:after="160" w:line="259" w:lineRule="auto"/>
              <w:rPr>
                <w:rFonts w:ascii="Calibri" w:eastAsia="Calibri" w:hAnsi="Calibri" w:cs="Times New Roman"/>
                <w:sz w:val="20"/>
                <w:szCs w:val="22"/>
              </w:rPr>
            </w:pPr>
          </w:p>
        </w:tc>
      </w:tr>
      <w:tr w:rsidR="00FA32A7" w:rsidRPr="001B054E" w14:paraId="3A46A57E" w14:textId="77777777" w:rsidTr="00FA32A7">
        <w:tc>
          <w:tcPr>
            <w:tcW w:w="3681" w:type="dxa"/>
          </w:tcPr>
          <w:p w14:paraId="1DD67BEF" w14:textId="780AC5D7" w:rsidR="00FA32A7" w:rsidRPr="001B054E" w:rsidRDefault="00FA32A7" w:rsidP="00FA32A7">
            <w:pPr>
              <w:spacing w:after="160" w:line="259" w:lineRule="auto"/>
              <w:rPr>
                <w:rFonts w:ascii="Calibri" w:eastAsia="Calibri" w:hAnsi="Calibri" w:cs="Times New Roman"/>
                <w:b/>
                <w:sz w:val="20"/>
                <w:szCs w:val="22"/>
              </w:rPr>
            </w:pPr>
            <w:r w:rsidRPr="001B054E">
              <w:rPr>
                <w:rFonts w:ascii="Calibri" w:eastAsia="Calibri" w:hAnsi="Calibri" w:cs="Times New Roman"/>
                <w:b/>
                <w:sz w:val="20"/>
                <w:szCs w:val="22"/>
              </w:rPr>
              <w:t>Name of Referring Case Manager</w:t>
            </w:r>
          </w:p>
        </w:tc>
        <w:tc>
          <w:tcPr>
            <w:tcW w:w="5669" w:type="dxa"/>
          </w:tcPr>
          <w:p w14:paraId="485D31A7" w14:textId="77777777" w:rsidR="00FA32A7" w:rsidRPr="001B054E" w:rsidRDefault="00FA32A7" w:rsidP="00FA32A7">
            <w:pPr>
              <w:spacing w:after="160" w:line="259" w:lineRule="auto"/>
              <w:rPr>
                <w:rFonts w:ascii="Calibri" w:eastAsia="Calibri" w:hAnsi="Calibri" w:cs="Times New Roman"/>
                <w:sz w:val="20"/>
                <w:szCs w:val="22"/>
              </w:rPr>
            </w:pPr>
          </w:p>
        </w:tc>
      </w:tr>
    </w:tbl>
    <w:p w14:paraId="64E19042" w14:textId="0B384DCC" w:rsidR="00E91C69" w:rsidRPr="001B054E" w:rsidRDefault="00E91C69" w:rsidP="008042DF">
      <w:pPr>
        <w:spacing w:after="160" w:line="259" w:lineRule="auto"/>
        <w:rPr>
          <w:rFonts w:ascii="Calibri" w:eastAsia="Calibri" w:hAnsi="Calibri" w:cs="Times New Roman"/>
          <w:sz w:val="20"/>
          <w:szCs w:val="22"/>
        </w:rPr>
      </w:pPr>
    </w:p>
    <w:p w14:paraId="1C30BB6D" w14:textId="5690BFCA" w:rsidR="00FA32A7" w:rsidRPr="001B054E" w:rsidRDefault="009256AA" w:rsidP="00FA32A7">
      <w:pPr>
        <w:spacing w:after="160" w:line="259" w:lineRule="auto"/>
        <w:rPr>
          <w:rFonts w:ascii="Calibri" w:eastAsia="Calibri" w:hAnsi="Calibri" w:cs="Times New Roman"/>
          <w:b/>
          <w:sz w:val="20"/>
          <w:szCs w:val="22"/>
        </w:rPr>
      </w:pPr>
      <w:r w:rsidRPr="001B054E">
        <w:rPr>
          <w:rFonts w:ascii="Calibri" w:eastAsia="Calibri" w:hAnsi="Calibri" w:cs="Times New Roman"/>
          <w:b/>
          <w:sz w:val="20"/>
          <w:szCs w:val="22"/>
        </w:rPr>
        <w:t>The following forms needed to be enrolled into Rapid Rehousing Lite</w:t>
      </w:r>
      <w:r w:rsidR="00FA32A7" w:rsidRPr="001B054E">
        <w:rPr>
          <w:rFonts w:ascii="Calibri" w:eastAsia="Calibri" w:hAnsi="Calibri" w:cs="Times New Roman"/>
          <w:b/>
          <w:sz w:val="20"/>
          <w:szCs w:val="22"/>
        </w:rPr>
        <w:t xml:space="preserve"> are as follows:</w:t>
      </w:r>
    </w:p>
    <w:p w14:paraId="14930DBB" w14:textId="25877A38" w:rsidR="00FA32A7" w:rsidRPr="001B054E" w:rsidRDefault="00FA32A7"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___ Documentation of Homelessness</w:t>
      </w:r>
      <w:r w:rsidRPr="001B054E">
        <w:rPr>
          <w:rFonts w:ascii="Calibri" w:eastAsia="Calibri" w:hAnsi="Calibri" w:cs="Times New Roman"/>
          <w:sz w:val="20"/>
          <w:szCs w:val="22"/>
        </w:rPr>
        <w:t xml:space="preserve"> – This is a letter written by your agency certifying that the referred client is HUD Category 1 and/or HUD Category 4 homeless. If you have already written this letter of certification, please note in your email or packet with all the documents that the letter is located in Clarity.</w:t>
      </w:r>
    </w:p>
    <w:p w14:paraId="59687954" w14:textId="31E7250D" w:rsidR="00E91C69" w:rsidRPr="001B054E" w:rsidRDefault="00E91C69"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___ Copy of current ID, Birth Certificate, and/or Social Security Cards</w:t>
      </w:r>
      <w:r w:rsidRPr="001B054E">
        <w:rPr>
          <w:rFonts w:ascii="Calibri" w:eastAsia="Calibri" w:hAnsi="Calibri" w:cs="Times New Roman"/>
          <w:sz w:val="20"/>
          <w:szCs w:val="22"/>
        </w:rPr>
        <w:t xml:space="preserve"> – At minimum, ID for the head of household is required. At best, all IDs, birth certificates, and social security cards for each member of the household will be provided. If already uploaded into Clarity, please note.</w:t>
      </w:r>
    </w:p>
    <w:p w14:paraId="68827D32" w14:textId="1F9B4EC4" w:rsidR="00FA32A7" w:rsidRPr="001B054E" w:rsidRDefault="00FA32A7"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___ Proof or Declaration of Income</w:t>
      </w:r>
      <w:r w:rsidRPr="001B054E">
        <w:rPr>
          <w:rFonts w:ascii="Calibri" w:eastAsia="Calibri" w:hAnsi="Calibri" w:cs="Times New Roman"/>
          <w:sz w:val="20"/>
          <w:szCs w:val="22"/>
        </w:rPr>
        <w:t xml:space="preserve"> –Proof of income can include pay stubs, bank statements, social security letter, etc. If a person is unable to provide this, you can submit the YWH Self-Declaration of Income form. We do ask proof of at least one month’s income in order to receive the move-in assistance through Rapid Rehousing Lite. </w:t>
      </w:r>
    </w:p>
    <w:p w14:paraId="75255A6B" w14:textId="45B5A9B7" w:rsidR="001B054E" w:rsidRPr="001B054E" w:rsidRDefault="00E91C69"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 xml:space="preserve">___ </w:t>
      </w:r>
      <w:r w:rsidR="00FA32A7" w:rsidRPr="001B054E">
        <w:rPr>
          <w:rFonts w:ascii="Calibri" w:eastAsia="Calibri" w:hAnsi="Calibri" w:cs="Times New Roman"/>
          <w:b/>
          <w:sz w:val="20"/>
          <w:szCs w:val="22"/>
        </w:rPr>
        <w:t>HUD Rent CALC Sheet</w:t>
      </w:r>
      <w:r w:rsidR="00FA32A7" w:rsidRPr="001B054E">
        <w:rPr>
          <w:rFonts w:ascii="Calibri" w:eastAsia="Calibri" w:hAnsi="Calibri" w:cs="Times New Roman"/>
          <w:sz w:val="20"/>
          <w:szCs w:val="22"/>
        </w:rPr>
        <w:t xml:space="preserve"> - Read the description next to any box highlighted in yellow and if applicable put in the correct numbers. The spreadsheet will calculate all the other needed numbers. Note that this will calculate the </w:t>
      </w:r>
      <w:r w:rsidR="001B054E" w:rsidRPr="001B054E">
        <w:rPr>
          <w:rFonts w:ascii="Calibri" w:eastAsia="Calibri" w:hAnsi="Calibri" w:cs="Times New Roman"/>
          <w:sz w:val="20"/>
          <w:szCs w:val="22"/>
        </w:rPr>
        <w:t>minimum amount</w:t>
      </w:r>
      <w:r w:rsidR="00FA32A7" w:rsidRPr="001B054E">
        <w:rPr>
          <w:rFonts w:ascii="Calibri" w:eastAsia="Calibri" w:hAnsi="Calibri" w:cs="Times New Roman"/>
          <w:sz w:val="20"/>
          <w:szCs w:val="22"/>
        </w:rPr>
        <w:t xml:space="preserve"> that the client will be asked to contribute towards move-in costs</w:t>
      </w:r>
      <w:r w:rsidR="001B054E" w:rsidRPr="001B054E">
        <w:rPr>
          <w:rFonts w:ascii="Calibri" w:eastAsia="Calibri" w:hAnsi="Calibri" w:cs="Times New Roman"/>
          <w:sz w:val="20"/>
          <w:szCs w:val="22"/>
        </w:rPr>
        <w:t xml:space="preserve">; </w:t>
      </w:r>
      <w:r w:rsidR="001B054E" w:rsidRPr="001B054E">
        <w:rPr>
          <w:rFonts w:ascii="Calibri" w:eastAsia="Calibri" w:hAnsi="Calibri" w:cs="Times New Roman"/>
          <w:b/>
          <w:sz w:val="20"/>
          <w:szCs w:val="22"/>
        </w:rPr>
        <w:t>please reach out to the Housing Resource Center to confirm final amount of client move-in financial contribution</w:t>
      </w:r>
      <w:r w:rsidR="00FA32A7" w:rsidRPr="001B054E">
        <w:rPr>
          <w:rFonts w:ascii="Calibri" w:eastAsia="Calibri" w:hAnsi="Calibri" w:cs="Times New Roman"/>
          <w:sz w:val="20"/>
          <w:szCs w:val="22"/>
        </w:rPr>
        <w:t>.</w:t>
      </w:r>
    </w:p>
    <w:p w14:paraId="17C25095" w14:textId="75D0A5D3" w:rsidR="001B054E" w:rsidRPr="001B054E" w:rsidRDefault="001B054E"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___ HUD Rent Reasonableness</w:t>
      </w:r>
      <w:r w:rsidRPr="001B054E">
        <w:rPr>
          <w:rFonts w:ascii="Calibri" w:eastAsia="Calibri" w:hAnsi="Calibri" w:cs="Times New Roman"/>
          <w:sz w:val="20"/>
          <w:szCs w:val="22"/>
        </w:rPr>
        <w:t xml:space="preserve"> – Apartments must be at or below HUD’s fair market rent (FMR) designated for the area. </w:t>
      </w:r>
      <w:r w:rsidR="0062509B">
        <w:rPr>
          <w:rFonts w:ascii="Calibri" w:eastAsia="Calibri" w:hAnsi="Calibri" w:cs="Times New Roman"/>
          <w:sz w:val="20"/>
          <w:szCs w:val="22"/>
        </w:rPr>
        <w:t>Additionally,</w:t>
      </w:r>
      <w:r w:rsidRPr="001B054E">
        <w:rPr>
          <w:rFonts w:ascii="Calibri" w:eastAsia="Calibri" w:hAnsi="Calibri" w:cs="Times New Roman"/>
          <w:sz w:val="20"/>
          <w:szCs w:val="22"/>
        </w:rPr>
        <w:t xml:space="preserve"> please fill out and sign the HUD Rent Reasonableness form. If you have questions on how to fill this out, please contact the HRC Supervisor.</w:t>
      </w:r>
    </w:p>
    <w:p w14:paraId="59EEBDE0" w14:textId="621A6F02" w:rsidR="001B054E" w:rsidRPr="008042DF" w:rsidRDefault="00E91C69"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___ Rapid Rehousing Program A</w:t>
      </w:r>
      <w:r w:rsidR="00FA32A7" w:rsidRPr="001B054E">
        <w:rPr>
          <w:rFonts w:ascii="Calibri" w:eastAsia="Calibri" w:hAnsi="Calibri" w:cs="Times New Roman"/>
          <w:b/>
          <w:sz w:val="20"/>
          <w:szCs w:val="22"/>
        </w:rPr>
        <w:t>greement</w:t>
      </w:r>
      <w:r w:rsidR="00FA32A7" w:rsidRPr="001B054E">
        <w:rPr>
          <w:rFonts w:ascii="Calibri" w:eastAsia="Calibri" w:hAnsi="Calibri" w:cs="Times New Roman"/>
          <w:sz w:val="20"/>
          <w:szCs w:val="22"/>
        </w:rPr>
        <w:t xml:space="preserve"> </w:t>
      </w:r>
      <w:r w:rsidRPr="001B054E">
        <w:rPr>
          <w:rFonts w:ascii="Calibri" w:eastAsia="Calibri" w:hAnsi="Calibri" w:cs="Times New Roman"/>
          <w:sz w:val="20"/>
          <w:szCs w:val="22"/>
        </w:rPr>
        <w:t>–</w:t>
      </w:r>
      <w:r w:rsidR="00FA32A7" w:rsidRPr="001B054E">
        <w:rPr>
          <w:rFonts w:ascii="Calibri" w:eastAsia="Calibri" w:hAnsi="Calibri" w:cs="Times New Roman"/>
          <w:sz w:val="20"/>
          <w:szCs w:val="22"/>
        </w:rPr>
        <w:t xml:space="preserve"> </w:t>
      </w:r>
      <w:r w:rsidRPr="001B054E">
        <w:rPr>
          <w:rFonts w:ascii="Calibri" w:eastAsia="Calibri" w:hAnsi="Calibri" w:cs="Times New Roman"/>
          <w:sz w:val="20"/>
          <w:szCs w:val="22"/>
        </w:rPr>
        <w:t xml:space="preserve">3 pages - </w:t>
      </w:r>
      <w:r w:rsidR="00FA32A7" w:rsidRPr="001B054E">
        <w:rPr>
          <w:rFonts w:ascii="Calibri" w:eastAsia="Calibri" w:hAnsi="Calibri" w:cs="Times New Roman"/>
          <w:sz w:val="20"/>
          <w:szCs w:val="22"/>
        </w:rPr>
        <w:t xml:space="preserve">This needs </w:t>
      </w:r>
      <w:r w:rsidRPr="001B054E">
        <w:rPr>
          <w:rFonts w:ascii="Calibri" w:eastAsia="Calibri" w:hAnsi="Calibri" w:cs="Times New Roman"/>
          <w:sz w:val="20"/>
          <w:szCs w:val="22"/>
        </w:rPr>
        <w:t xml:space="preserve">to be </w:t>
      </w:r>
      <w:r w:rsidR="00FA32A7" w:rsidRPr="001B054E">
        <w:rPr>
          <w:rFonts w:ascii="Calibri" w:eastAsia="Calibri" w:hAnsi="Calibri" w:cs="Times New Roman"/>
          <w:sz w:val="20"/>
          <w:szCs w:val="22"/>
        </w:rPr>
        <w:t>signed and initialed on all lines by the client. They also</w:t>
      </w:r>
      <w:r w:rsidR="009256AA" w:rsidRPr="001B054E">
        <w:rPr>
          <w:rFonts w:ascii="Calibri" w:eastAsia="Calibri" w:hAnsi="Calibri" w:cs="Times New Roman"/>
          <w:sz w:val="20"/>
          <w:szCs w:val="22"/>
        </w:rPr>
        <w:t xml:space="preserve"> need to receive a copy of the Program A</w:t>
      </w:r>
      <w:r w:rsidR="00FA32A7" w:rsidRPr="001B054E">
        <w:rPr>
          <w:rFonts w:ascii="Calibri" w:eastAsia="Calibri" w:hAnsi="Calibri" w:cs="Times New Roman"/>
          <w:sz w:val="20"/>
          <w:szCs w:val="22"/>
        </w:rPr>
        <w:t xml:space="preserve">greement, Rights and Responsibilities, </w:t>
      </w:r>
      <w:r w:rsidR="009256AA" w:rsidRPr="001B054E">
        <w:rPr>
          <w:rFonts w:ascii="Calibri" w:eastAsia="Calibri" w:hAnsi="Calibri" w:cs="Times New Roman"/>
          <w:sz w:val="20"/>
          <w:szCs w:val="22"/>
        </w:rPr>
        <w:t>and Grievance Pr</w:t>
      </w:r>
      <w:r w:rsidR="00FA32A7" w:rsidRPr="001B054E">
        <w:rPr>
          <w:rFonts w:ascii="Calibri" w:eastAsia="Calibri" w:hAnsi="Calibri" w:cs="Times New Roman"/>
          <w:sz w:val="20"/>
          <w:szCs w:val="22"/>
        </w:rPr>
        <w:t>ocedure. All three forms need to be read to the client in their entirety.</w:t>
      </w:r>
    </w:p>
    <w:p w14:paraId="6F88CF91" w14:textId="7767888F" w:rsidR="00E91C69" w:rsidRPr="001B054E" w:rsidRDefault="00E91C69"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 xml:space="preserve">___ </w:t>
      </w:r>
      <w:r w:rsidR="00FA32A7" w:rsidRPr="001B054E">
        <w:rPr>
          <w:rFonts w:ascii="Calibri" w:eastAsia="Calibri" w:hAnsi="Calibri" w:cs="Times New Roman"/>
          <w:b/>
          <w:sz w:val="20"/>
          <w:szCs w:val="22"/>
        </w:rPr>
        <w:t>Your Way Home Data Systems Release of Information</w:t>
      </w:r>
      <w:r w:rsidR="00FA32A7" w:rsidRPr="001B054E">
        <w:rPr>
          <w:rFonts w:ascii="Calibri" w:eastAsia="Calibri" w:hAnsi="Calibri" w:cs="Times New Roman"/>
          <w:sz w:val="20"/>
          <w:szCs w:val="22"/>
        </w:rPr>
        <w:t xml:space="preserve"> - If this is something </w:t>
      </w:r>
      <w:r w:rsidR="009256AA" w:rsidRPr="001B054E">
        <w:rPr>
          <w:rFonts w:ascii="Calibri" w:eastAsia="Calibri" w:hAnsi="Calibri" w:cs="Times New Roman"/>
          <w:sz w:val="20"/>
          <w:szCs w:val="22"/>
        </w:rPr>
        <w:t xml:space="preserve">already </w:t>
      </w:r>
      <w:r w:rsidR="00FA32A7" w:rsidRPr="001B054E">
        <w:rPr>
          <w:rFonts w:ascii="Calibri" w:eastAsia="Calibri" w:hAnsi="Calibri" w:cs="Times New Roman"/>
          <w:sz w:val="20"/>
          <w:szCs w:val="22"/>
        </w:rPr>
        <w:t>fill</w:t>
      </w:r>
      <w:r w:rsidR="009256AA" w:rsidRPr="001B054E">
        <w:rPr>
          <w:rFonts w:ascii="Calibri" w:eastAsia="Calibri" w:hAnsi="Calibri" w:cs="Times New Roman"/>
          <w:sz w:val="20"/>
          <w:szCs w:val="22"/>
        </w:rPr>
        <w:t>ed</w:t>
      </w:r>
      <w:r w:rsidR="00FA32A7" w:rsidRPr="001B054E">
        <w:rPr>
          <w:rFonts w:ascii="Calibri" w:eastAsia="Calibri" w:hAnsi="Calibri" w:cs="Times New Roman"/>
          <w:sz w:val="20"/>
          <w:szCs w:val="22"/>
        </w:rPr>
        <w:t xml:space="preserve"> out and uploaded to Clarity</w:t>
      </w:r>
      <w:r w:rsidR="009256AA" w:rsidRPr="001B054E">
        <w:rPr>
          <w:rFonts w:ascii="Calibri" w:eastAsia="Calibri" w:hAnsi="Calibri" w:cs="Times New Roman"/>
          <w:sz w:val="20"/>
          <w:szCs w:val="22"/>
        </w:rPr>
        <w:t>, please</w:t>
      </w:r>
      <w:r w:rsidR="00FA32A7" w:rsidRPr="001B054E">
        <w:rPr>
          <w:rFonts w:ascii="Calibri" w:eastAsia="Calibri" w:hAnsi="Calibri" w:cs="Times New Roman"/>
          <w:sz w:val="20"/>
          <w:szCs w:val="22"/>
        </w:rPr>
        <w:t xml:space="preserve"> </w:t>
      </w:r>
      <w:r w:rsidR="009256AA" w:rsidRPr="001B054E">
        <w:rPr>
          <w:rFonts w:ascii="Calibri" w:eastAsia="Calibri" w:hAnsi="Calibri" w:cs="Times New Roman"/>
          <w:sz w:val="20"/>
          <w:szCs w:val="22"/>
        </w:rPr>
        <w:t>note</w:t>
      </w:r>
      <w:r w:rsidR="00FA32A7" w:rsidRPr="001B054E">
        <w:rPr>
          <w:rFonts w:ascii="Calibri" w:eastAsia="Calibri" w:hAnsi="Calibri" w:cs="Times New Roman"/>
          <w:sz w:val="20"/>
          <w:szCs w:val="22"/>
        </w:rPr>
        <w:t xml:space="preserve">.  NOTE: De-identify for DV victims. </w:t>
      </w:r>
    </w:p>
    <w:p w14:paraId="02F7FA6E" w14:textId="20D6D762" w:rsidR="00FA32A7" w:rsidRPr="001B054E" w:rsidRDefault="00E91C69"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 xml:space="preserve">___ </w:t>
      </w:r>
      <w:r w:rsidR="00FA32A7" w:rsidRPr="001B054E">
        <w:rPr>
          <w:rFonts w:ascii="Calibri" w:eastAsia="Calibri" w:hAnsi="Calibri" w:cs="Times New Roman"/>
          <w:b/>
          <w:sz w:val="20"/>
          <w:szCs w:val="22"/>
        </w:rPr>
        <w:t>Monthly Budget</w:t>
      </w:r>
      <w:r w:rsidR="00FA32A7" w:rsidRPr="001B054E">
        <w:rPr>
          <w:rFonts w:ascii="Calibri" w:eastAsia="Calibri" w:hAnsi="Calibri" w:cs="Times New Roman"/>
          <w:sz w:val="20"/>
          <w:szCs w:val="22"/>
        </w:rPr>
        <w:t xml:space="preserve"> – Include a copy of the budget done with the client or note that it has been uploaded to Clarity. </w:t>
      </w:r>
    </w:p>
    <w:p w14:paraId="7E4F08A0" w14:textId="56D8EC00" w:rsidR="00FA32A7" w:rsidRPr="001B054E" w:rsidRDefault="00E91C69"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 xml:space="preserve">___ </w:t>
      </w:r>
      <w:r w:rsidR="00FA32A7" w:rsidRPr="001B054E">
        <w:rPr>
          <w:rFonts w:ascii="Calibri" w:eastAsia="Calibri" w:hAnsi="Calibri" w:cs="Times New Roman"/>
          <w:b/>
          <w:sz w:val="20"/>
          <w:szCs w:val="22"/>
        </w:rPr>
        <w:t>Housing Stability Plan</w:t>
      </w:r>
      <w:r w:rsidR="00FA32A7" w:rsidRPr="001B054E">
        <w:rPr>
          <w:rFonts w:ascii="Calibri" w:eastAsia="Calibri" w:hAnsi="Calibri" w:cs="Times New Roman"/>
          <w:sz w:val="20"/>
          <w:szCs w:val="22"/>
        </w:rPr>
        <w:t xml:space="preserve"> - There needs to be a housing goal, financial goal, and health goal included. The client should receive a signed copy when completed. </w:t>
      </w:r>
    </w:p>
    <w:p w14:paraId="390AEAF2" w14:textId="5C3AF87F" w:rsidR="00FA32A7" w:rsidRPr="001B054E" w:rsidRDefault="00E91C69"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 xml:space="preserve">___ </w:t>
      </w:r>
      <w:r w:rsidR="00FA32A7" w:rsidRPr="001B054E">
        <w:rPr>
          <w:rFonts w:ascii="Calibri" w:eastAsia="Calibri" w:hAnsi="Calibri" w:cs="Times New Roman"/>
          <w:b/>
          <w:sz w:val="20"/>
          <w:szCs w:val="22"/>
        </w:rPr>
        <w:t>Housing Search Planner</w:t>
      </w:r>
      <w:r w:rsidR="00FA32A7" w:rsidRPr="001B054E">
        <w:rPr>
          <w:rFonts w:ascii="Calibri" w:eastAsia="Calibri" w:hAnsi="Calibri" w:cs="Times New Roman"/>
          <w:sz w:val="20"/>
          <w:szCs w:val="22"/>
        </w:rPr>
        <w:t xml:space="preserve"> – Filled out and signed by client outlining the appropriate rent range, neighborhood of choice, and any other housing related needs.</w:t>
      </w:r>
    </w:p>
    <w:p w14:paraId="5D5BF7CD" w14:textId="7EE6EEA8" w:rsidR="009256AA" w:rsidRPr="001B054E" w:rsidRDefault="009256AA"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___ Certification of Receipt: “Protect Your Family from Lead in Your Home”</w:t>
      </w:r>
      <w:r w:rsidRPr="001B054E">
        <w:rPr>
          <w:rFonts w:ascii="Calibri" w:eastAsia="Calibri" w:hAnsi="Calibri" w:cs="Times New Roman"/>
          <w:sz w:val="20"/>
          <w:szCs w:val="22"/>
        </w:rPr>
        <w:t xml:space="preserve"> – All clients, but especially households with children, should be educated on the dangers of lead-based paint and how they can protect themselves. The brochure should be provided to the client, explained in full, and the client needs to sign-off on receipt of the brochure. The sign-off sheet needs to be returned within this packet and/or uploaded into Clarity.</w:t>
      </w:r>
    </w:p>
    <w:p w14:paraId="7C5EA82D" w14:textId="21F3FC4E" w:rsidR="009256AA" w:rsidRPr="001B054E" w:rsidRDefault="009256AA"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___ Program Exit Plan on Referring Agency’s Letterhead</w:t>
      </w:r>
      <w:r w:rsidRPr="001B054E">
        <w:rPr>
          <w:rFonts w:ascii="Calibri" w:eastAsia="Calibri" w:hAnsi="Calibri" w:cs="Times New Roman"/>
          <w:sz w:val="20"/>
          <w:szCs w:val="22"/>
        </w:rPr>
        <w:t xml:space="preserve"> - At the time the client exits your shelter (or place not meant for habitation) to their apartment, have them complete and sign a Program Exit Plan.  This plan should outline ongoing case management supports for the household should they need them. The signed Program Exit Plan must be sent to the representative at the housing resource center to include in the client’s file. </w:t>
      </w:r>
    </w:p>
    <w:p w14:paraId="363B2E6C" w14:textId="77777777" w:rsidR="00FA32A7" w:rsidRPr="001B054E" w:rsidRDefault="00FA32A7" w:rsidP="00FA32A7">
      <w:pPr>
        <w:spacing w:after="160" w:line="259" w:lineRule="auto"/>
        <w:rPr>
          <w:rFonts w:ascii="Calibri" w:eastAsia="Calibri" w:hAnsi="Calibri" w:cs="Times New Roman"/>
          <w:sz w:val="20"/>
          <w:szCs w:val="22"/>
        </w:rPr>
      </w:pPr>
      <w:r w:rsidRPr="001B054E">
        <w:rPr>
          <w:rFonts w:ascii="Calibri" w:eastAsia="Calibri" w:hAnsi="Calibri" w:cs="Times New Roman"/>
          <w:b/>
          <w:sz w:val="20"/>
          <w:szCs w:val="22"/>
        </w:rPr>
        <w:t>Other things that should be noted</w:t>
      </w:r>
      <w:r w:rsidRPr="001B054E">
        <w:rPr>
          <w:rFonts w:ascii="Calibri" w:eastAsia="Calibri" w:hAnsi="Calibri" w:cs="Times New Roman"/>
          <w:sz w:val="20"/>
          <w:szCs w:val="22"/>
        </w:rPr>
        <w:t>:</w:t>
      </w:r>
    </w:p>
    <w:p w14:paraId="1770B4E3" w14:textId="77777777" w:rsidR="00FA32A7" w:rsidRPr="001B054E" w:rsidRDefault="00FA32A7" w:rsidP="00FA32A7">
      <w:pPr>
        <w:numPr>
          <w:ilvl w:val="0"/>
          <w:numId w:val="16"/>
        </w:numPr>
        <w:spacing w:after="160" w:line="259" w:lineRule="auto"/>
        <w:contextualSpacing/>
        <w:rPr>
          <w:rFonts w:ascii="Calibri" w:eastAsia="Calibri" w:hAnsi="Calibri" w:cs="Times New Roman"/>
          <w:sz w:val="20"/>
          <w:szCs w:val="22"/>
        </w:rPr>
      </w:pPr>
      <w:r w:rsidRPr="001B054E">
        <w:rPr>
          <w:rFonts w:ascii="Calibri" w:eastAsia="Calibri" w:hAnsi="Calibri" w:cs="Times New Roman"/>
          <w:sz w:val="20"/>
          <w:szCs w:val="22"/>
        </w:rPr>
        <w:t xml:space="preserve">It is ideal that the client has an apartment identified prior to referring to RRH Lite, or that they be close to having an apartment identified. As a shelter case manager (or street outreach case manager), please help the household to the best of your ability find a suitable, affordable apartment. Once an apartment has been identified, a housing inspection will need to occur. The housing resource center can help arrange this. </w:t>
      </w:r>
    </w:p>
    <w:p w14:paraId="59D81F29" w14:textId="4208C979" w:rsidR="00FA32A7" w:rsidRPr="001B054E" w:rsidRDefault="009256AA" w:rsidP="00FA32A7">
      <w:pPr>
        <w:numPr>
          <w:ilvl w:val="0"/>
          <w:numId w:val="16"/>
        </w:numPr>
        <w:spacing w:after="160" w:line="259" w:lineRule="auto"/>
        <w:contextualSpacing/>
        <w:rPr>
          <w:rFonts w:ascii="Calibri" w:eastAsia="Calibri" w:hAnsi="Calibri" w:cs="Times New Roman"/>
          <w:sz w:val="20"/>
          <w:szCs w:val="22"/>
        </w:rPr>
      </w:pPr>
      <w:r w:rsidRPr="001B054E">
        <w:rPr>
          <w:rFonts w:ascii="Calibri" w:eastAsia="Calibri" w:hAnsi="Calibri" w:cs="Times New Roman"/>
          <w:sz w:val="20"/>
          <w:szCs w:val="22"/>
        </w:rPr>
        <w:t>The Housing Resource C</w:t>
      </w:r>
      <w:r w:rsidR="00FA32A7" w:rsidRPr="001B054E">
        <w:rPr>
          <w:rFonts w:ascii="Calibri" w:eastAsia="Calibri" w:hAnsi="Calibri" w:cs="Times New Roman"/>
          <w:sz w:val="20"/>
          <w:szCs w:val="22"/>
        </w:rPr>
        <w:t>enter cannot pay any PECO bills, turn fees</w:t>
      </w:r>
      <w:r w:rsidRPr="001B054E">
        <w:rPr>
          <w:rFonts w:ascii="Calibri" w:eastAsia="Calibri" w:hAnsi="Calibri" w:cs="Times New Roman"/>
          <w:sz w:val="20"/>
          <w:szCs w:val="22"/>
        </w:rPr>
        <w:t>,</w:t>
      </w:r>
      <w:r w:rsidR="00FA32A7" w:rsidRPr="001B054E">
        <w:rPr>
          <w:rFonts w:ascii="Calibri" w:eastAsia="Calibri" w:hAnsi="Calibri" w:cs="Times New Roman"/>
          <w:sz w:val="20"/>
          <w:szCs w:val="22"/>
        </w:rPr>
        <w:t xml:space="preserve"> etc. This needs to be budgeted and pai</w:t>
      </w:r>
      <w:r w:rsidRPr="001B054E">
        <w:rPr>
          <w:rFonts w:ascii="Calibri" w:eastAsia="Calibri" w:hAnsi="Calibri" w:cs="Times New Roman"/>
          <w:sz w:val="20"/>
          <w:szCs w:val="22"/>
        </w:rPr>
        <w:t>d for by the client before move-</w:t>
      </w:r>
      <w:r w:rsidR="00FA32A7" w:rsidRPr="001B054E">
        <w:rPr>
          <w:rFonts w:ascii="Calibri" w:eastAsia="Calibri" w:hAnsi="Calibri" w:cs="Times New Roman"/>
          <w:sz w:val="20"/>
          <w:szCs w:val="22"/>
        </w:rPr>
        <w:t xml:space="preserve">in so that the electric is on as it is recommended to most landlords to turn off the electric post inspection. </w:t>
      </w:r>
    </w:p>
    <w:p w14:paraId="183C87F2" w14:textId="1EEDCA11" w:rsidR="001B054E" w:rsidRPr="001B054E" w:rsidRDefault="00FA32A7" w:rsidP="001B054E">
      <w:pPr>
        <w:numPr>
          <w:ilvl w:val="0"/>
          <w:numId w:val="16"/>
        </w:numPr>
        <w:spacing w:after="160" w:line="259" w:lineRule="auto"/>
        <w:contextualSpacing/>
        <w:rPr>
          <w:rFonts w:ascii="Calibri" w:eastAsia="Calibri" w:hAnsi="Calibri" w:cs="Times New Roman"/>
          <w:sz w:val="20"/>
          <w:szCs w:val="22"/>
        </w:rPr>
      </w:pPr>
      <w:r w:rsidRPr="001B054E">
        <w:rPr>
          <w:rFonts w:ascii="Calibri" w:eastAsia="Calibri" w:hAnsi="Calibri" w:cs="Times New Roman"/>
          <w:sz w:val="20"/>
          <w:szCs w:val="22"/>
        </w:rPr>
        <w:t xml:space="preserve">The client is expected to pay 30% of their income towards move-in. If this is not doable for whatever reason or there is a major PECO balance that needs to be resolved, please contact the </w:t>
      </w:r>
      <w:r w:rsidR="0032198E" w:rsidRPr="001B054E">
        <w:rPr>
          <w:rFonts w:ascii="Calibri" w:eastAsia="Calibri" w:hAnsi="Calibri" w:cs="Times New Roman"/>
          <w:sz w:val="20"/>
          <w:szCs w:val="22"/>
        </w:rPr>
        <w:t>Housing Resource C</w:t>
      </w:r>
      <w:r w:rsidRPr="001B054E">
        <w:rPr>
          <w:rFonts w:ascii="Calibri" w:eastAsia="Calibri" w:hAnsi="Calibri" w:cs="Times New Roman"/>
          <w:sz w:val="20"/>
          <w:szCs w:val="22"/>
        </w:rPr>
        <w:t xml:space="preserve">enter so that they can work out the numbers. </w:t>
      </w:r>
    </w:p>
    <w:p w14:paraId="4F57E8F3" w14:textId="15FCA46C" w:rsidR="00B814F6" w:rsidRPr="001B054E" w:rsidRDefault="00FA32A7" w:rsidP="009642B3">
      <w:pPr>
        <w:numPr>
          <w:ilvl w:val="0"/>
          <w:numId w:val="16"/>
        </w:numPr>
        <w:spacing w:after="160" w:line="259" w:lineRule="auto"/>
        <w:contextualSpacing/>
        <w:rPr>
          <w:rFonts w:ascii="Calibri" w:eastAsia="Calibri" w:hAnsi="Calibri" w:cs="Times New Roman"/>
          <w:sz w:val="20"/>
          <w:szCs w:val="22"/>
        </w:rPr>
      </w:pPr>
      <w:r w:rsidRPr="001B054E">
        <w:rPr>
          <w:rFonts w:ascii="Calibri" w:eastAsia="Calibri" w:hAnsi="Calibri" w:cs="Times New Roman"/>
          <w:sz w:val="20"/>
          <w:szCs w:val="22"/>
        </w:rPr>
        <w:t xml:space="preserve">The max rent is set by you and largely depends on what you discover when doing the client’s budget. Ideally, a household should not pay more than 30% of their income on their rent. If you and the client need help with the budget and figuring out a reasonable rent range please contact </w:t>
      </w:r>
      <w:proofErr w:type="spellStart"/>
      <w:r w:rsidRPr="001B054E">
        <w:rPr>
          <w:rFonts w:ascii="Calibri" w:eastAsia="Calibri" w:hAnsi="Calibri" w:cs="Times New Roman"/>
          <w:sz w:val="20"/>
          <w:szCs w:val="22"/>
        </w:rPr>
        <w:t>Clarifi</w:t>
      </w:r>
      <w:proofErr w:type="spellEnd"/>
      <w:r w:rsidRPr="001B054E">
        <w:rPr>
          <w:rFonts w:ascii="Calibri" w:eastAsia="Calibri" w:hAnsi="Calibri" w:cs="Times New Roman"/>
          <w:sz w:val="20"/>
          <w:szCs w:val="22"/>
        </w:rPr>
        <w:t>: 267-546-1152</w:t>
      </w:r>
    </w:p>
    <w:sectPr w:rsidR="00B814F6" w:rsidRPr="001B054E" w:rsidSect="00E91C69">
      <w:headerReference w:type="default" r:id="rId10"/>
      <w:footerReference w:type="default" r:id="rId11"/>
      <w:pgSz w:w="12240" w:h="15840"/>
      <w:pgMar w:top="1440" w:right="1440" w:bottom="1440" w:left="1440" w:header="8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9575" w14:textId="77777777" w:rsidR="00F65A7F" w:rsidRDefault="00F65A7F" w:rsidP="00D8126E">
      <w:r>
        <w:separator/>
      </w:r>
    </w:p>
  </w:endnote>
  <w:endnote w:type="continuationSeparator" w:id="0">
    <w:p w14:paraId="76499C9C" w14:textId="77777777" w:rsidR="00F65A7F" w:rsidRDefault="00F65A7F" w:rsidP="00D8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21892"/>
      <w:docPartObj>
        <w:docPartGallery w:val="Page Numbers (Bottom of Page)"/>
        <w:docPartUnique/>
      </w:docPartObj>
    </w:sdtPr>
    <w:sdtContent>
      <w:sdt>
        <w:sdtPr>
          <w:id w:val="-1769616900"/>
          <w:docPartObj>
            <w:docPartGallery w:val="Page Numbers (Top of Page)"/>
            <w:docPartUnique/>
          </w:docPartObj>
        </w:sdtPr>
        <w:sdtContent>
          <w:p w14:paraId="575D9EF2" w14:textId="112FA3AB" w:rsidR="000A4010" w:rsidRDefault="000A4010" w:rsidP="000A4010">
            <w:pPr>
              <w:pStyle w:val="Footer"/>
            </w:pPr>
            <w:r>
              <w:rPr>
                <w:noProof/>
              </w:rPr>
              <mc:AlternateContent>
                <mc:Choice Requires="wps">
                  <w:drawing>
                    <wp:anchor distT="45720" distB="45720" distL="114300" distR="114300" simplePos="0" relativeHeight="251662336" behindDoc="0" locked="0" layoutInCell="1" allowOverlap="1" wp14:anchorId="053ABAA2" wp14:editId="2CB5AFA8">
                      <wp:simplePos x="0" y="0"/>
                      <wp:positionH relativeFrom="margin">
                        <wp:align>center</wp:align>
                      </wp:positionH>
                      <wp:positionV relativeFrom="paragraph">
                        <wp:posOffset>84455</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8E41B49" w14:textId="77777777" w:rsidR="000A4010" w:rsidRPr="000A4010" w:rsidRDefault="000A4010" w:rsidP="000A4010">
                                  <w:pPr>
                                    <w:jc w:val="center"/>
                                    <w:rPr>
                                      <w:rFonts w:asciiTheme="minorHAnsi" w:hAnsiTheme="minorHAnsi" w:cstheme="minorHAnsi"/>
                                      <w:sz w:val="22"/>
                                      <w:szCs w:val="22"/>
                                    </w:rPr>
                                  </w:pPr>
                                  <w:r w:rsidRPr="000A4010">
                                    <w:rPr>
                                      <w:rFonts w:asciiTheme="minorHAnsi" w:hAnsiTheme="minorHAnsi" w:cstheme="minorHAnsi"/>
                                      <w:sz w:val="22"/>
                                      <w:szCs w:val="22"/>
                                    </w:rPr>
                                    <w:t>If you are homeless and need assistance please call 2-1-1 or</w:t>
                                  </w:r>
                                  <w:r w:rsidRPr="000A4010">
                                    <w:rPr>
                                      <w:rFonts w:asciiTheme="minorHAnsi" w:hAnsiTheme="minorHAnsi" w:cstheme="minorHAnsi"/>
                                      <w:sz w:val="22"/>
                                      <w:szCs w:val="22"/>
                                    </w:rPr>
                                    <w:br/>
                                    <w:t xml:space="preserve"> text your zip code to 898-211.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3ABAA2" id="_x0000_t202" coordsize="21600,21600" o:spt="202" path="m,l,21600r21600,l21600,xe">
                      <v:stroke joinstyle="miter"/>
                      <v:path gradientshapeok="t" o:connecttype="rect"/>
                    </v:shapetype>
                    <v:shape id="Text Box 2" o:spid="_x0000_s1026" type="#_x0000_t202" style="position:absolute;margin-left:0;margin-top:6.65pt;width:185.9pt;height:110.6pt;z-index:25166233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" filled="f" stroked="f">
                      <v:textbox style="mso-fit-shape-to-text:t">
                        <w:txbxContent>
                          <w:p w14:paraId="18E41B49" w14:textId="77777777" w:rsidR="000A4010" w:rsidRPr="000A4010" w:rsidRDefault="000A4010" w:rsidP="000A4010">
                            <w:pPr>
                              <w:jc w:val="center"/>
                              <w:rPr>
                                <w:rFonts w:asciiTheme="minorHAnsi" w:hAnsiTheme="minorHAnsi" w:cstheme="minorHAnsi"/>
                                <w:sz w:val="22"/>
                                <w:szCs w:val="22"/>
                              </w:rPr>
                            </w:pPr>
                            <w:r w:rsidRPr="000A4010">
                              <w:rPr>
                                <w:rFonts w:asciiTheme="minorHAnsi" w:hAnsiTheme="minorHAnsi" w:cstheme="minorHAnsi"/>
                                <w:sz w:val="22"/>
                                <w:szCs w:val="22"/>
                              </w:rPr>
                              <w:t>If you are homeless and need assistance please call 2-1-1 or</w:t>
                            </w:r>
                            <w:r w:rsidRPr="000A4010">
                              <w:rPr>
                                <w:rFonts w:asciiTheme="minorHAnsi" w:hAnsiTheme="minorHAnsi" w:cstheme="minorHAnsi"/>
                                <w:sz w:val="22"/>
                                <w:szCs w:val="22"/>
                              </w:rPr>
                              <w:br/>
                              <w:t xml:space="preserve"> text your zip code to 898-211.</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2EF1DB23" wp14:editId="64781252">
                      <wp:simplePos x="0" y="0"/>
                      <wp:positionH relativeFrom="column">
                        <wp:posOffset>5593080</wp:posOffset>
                      </wp:positionH>
                      <wp:positionV relativeFrom="paragraph">
                        <wp:posOffset>71120</wp:posOffset>
                      </wp:positionV>
                      <wp:extent cx="104394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404620"/>
                              </a:xfrm>
                              <a:prstGeom prst="rect">
                                <a:avLst/>
                              </a:prstGeom>
                              <a:noFill/>
                              <a:ln w="9525">
                                <a:noFill/>
                                <a:miter lim="800000"/>
                                <a:headEnd/>
                                <a:tailEnd/>
                              </a:ln>
                            </wps:spPr>
                            <wps:txbx>
                              <w:txbxContent>
                                <w:p w14:paraId="3AD9E614" w14:textId="77777777" w:rsidR="000A4010" w:rsidRPr="000A4010" w:rsidRDefault="000A4010" w:rsidP="000A4010">
                                  <w:pPr>
                                    <w:jc w:val="center"/>
                                    <w:rPr>
                                      <w:rFonts w:asciiTheme="minorHAnsi" w:hAnsiTheme="minorHAnsi" w:cstheme="minorHAnsi"/>
                                      <w:b/>
                                      <w:sz w:val="22"/>
                                      <w:szCs w:val="22"/>
                                    </w:rPr>
                                  </w:pPr>
                                  <w:r w:rsidRPr="000A4010">
                                    <w:rPr>
                                      <w:rFonts w:asciiTheme="minorHAnsi" w:hAnsiTheme="minorHAnsi" w:cstheme="minorHAnsi"/>
                                      <w:b/>
                                      <w:sz w:val="22"/>
                                      <w:szCs w:val="22"/>
                                    </w:rPr>
                                    <w:t xml:space="preserve">REVISED </w:t>
                                  </w:r>
                                  <w:r w:rsidRPr="000A4010">
                                    <w:rPr>
                                      <w:rFonts w:asciiTheme="minorHAnsi" w:hAnsiTheme="minorHAnsi" w:cstheme="minorHAnsi"/>
                                      <w:b/>
                                    </w:rPr>
                                    <w:br/>
                                  </w:r>
                                  <w:r w:rsidRPr="000A4010">
                                    <w:rPr>
                                      <w:rFonts w:asciiTheme="minorHAnsi" w:hAnsiTheme="minorHAnsi" w:cstheme="minorHAnsi"/>
                                      <w:b/>
                                      <w:sz w:val="22"/>
                                      <w:szCs w:val="22"/>
                                    </w:rPr>
                                    <w:t>APRIL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1DB23" id="_x0000_s1027" type="#_x0000_t202" style="position:absolute;margin-left:440.4pt;margin-top:5.6pt;width:82.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" filled="f" stroked="f">
                      <v:textbox style="mso-fit-shape-to-text:t">
                        <w:txbxContent>
                          <w:p w14:paraId="3AD9E614" w14:textId="77777777" w:rsidR="000A4010" w:rsidRPr="000A4010" w:rsidRDefault="000A4010" w:rsidP="000A4010">
                            <w:pPr>
                              <w:jc w:val="center"/>
                              <w:rPr>
                                <w:rFonts w:asciiTheme="minorHAnsi" w:hAnsiTheme="minorHAnsi" w:cstheme="minorHAnsi"/>
                                <w:b/>
                                <w:sz w:val="22"/>
                                <w:szCs w:val="22"/>
                              </w:rPr>
                            </w:pPr>
                            <w:r w:rsidRPr="000A4010">
                              <w:rPr>
                                <w:rFonts w:asciiTheme="minorHAnsi" w:hAnsiTheme="minorHAnsi" w:cstheme="minorHAnsi"/>
                                <w:b/>
                                <w:sz w:val="22"/>
                                <w:szCs w:val="22"/>
                              </w:rPr>
                              <w:t xml:space="preserve">REVISED </w:t>
                            </w:r>
                            <w:r w:rsidRPr="000A4010">
                              <w:rPr>
                                <w:rFonts w:asciiTheme="minorHAnsi" w:hAnsiTheme="minorHAnsi" w:cstheme="minorHAnsi"/>
                                <w:b/>
                              </w:rPr>
                              <w:br/>
                            </w:r>
                            <w:r w:rsidRPr="000A4010">
                              <w:rPr>
                                <w:rFonts w:asciiTheme="minorHAnsi" w:hAnsiTheme="minorHAnsi" w:cstheme="minorHAnsi"/>
                                <w:b/>
                                <w:sz w:val="22"/>
                                <w:szCs w:val="22"/>
                              </w:rPr>
                              <w:t>APRIL 2022</w:t>
                            </w:r>
                          </w:p>
                        </w:txbxContent>
                      </v:textbox>
                      <w10:wrap type="square"/>
                    </v:shape>
                  </w:pict>
                </mc:Fallback>
              </mc:AlternateContent>
            </w:r>
            <w:r w:rsidRPr="000A4010">
              <w:rPr>
                <w:rFonts w:asciiTheme="minorHAnsi" w:hAnsiTheme="minorHAnsi" w:cstheme="minorHAnsi"/>
                <w:sz w:val="22"/>
                <w:szCs w:val="22"/>
              </w:rPr>
              <w:t xml:space="preserve">Page </w:t>
            </w:r>
            <w:r w:rsidRPr="000A4010">
              <w:rPr>
                <w:rFonts w:asciiTheme="minorHAnsi" w:hAnsiTheme="minorHAnsi" w:cstheme="minorHAnsi"/>
                <w:b/>
                <w:bCs/>
                <w:sz w:val="22"/>
                <w:szCs w:val="22"/>
              </w:rPr>
              <w:fldChar w:fldCharType="begin"/>
            </w:r>
            <w:r w:rsidRPr="000A4010">
              <w:rPr>
                <w:rFonts w:asciiTheme="minorHAnsi" w:hAnsiTheme="minorHAnsi" w:cstheme="minorHAnsi"/>
                <w:b/>
                <w:bCs/>
                <w:sz w:val="22"/>
                <w:szCs w:val="22"/>
              </w:rPr>
              <w:instrText xml:space="preserve"> PAGE </w:instrText>
            </w:r>
            <w:r w:rsidRPr="000A4010">
              <w:rPr>
                <w:rFonts w:asciiTheme="minorHAnsi" w:hAnsiTheme="minorHAnsi" w:cstheme="minorHAnsi"/>
                <w:b/>
                <w:bCs/>
                <w:sz w:val="22"/>
                <w:szCs w:val="22"/>
              </w:rPr>
              <w:fldChar w:fldCharType="separate"/>
            </w:r>
            <w:r w:rsidR="0093402F">
              <w:rPr>
                <w:rFonts w:asciiTheme="minorHAnsi" w:hAnsiTheme="minorHAnsi" w:cstheme="minorHAnsi"/>
                <w:b/>
                <w:bCs/>
                <w:noProof/>
                <w:sz w:val="22"/>
                <w:szCs w:val="22"/>
              </w:rPr>
              <w:t>2</w:t>
            </w:r>
            <w:r w:rsidRPr="000A4010">
              <w:rPr>
                <w:rFonts w:asciiTheme="minorHAnsi" w:hAnsiTheme="minorHAnsi" w:cstheme="minorHAnsi"/>
                <w:b/>
                <w:bCs/>
                <w:sz w:val="22"/>
                <w:szCs w:val="22"/>
              </w:rPr>
              <w:fldChar w:fldCharType="end"/>
            </w:r>
            <w:r w:rsidRPr="000A4010">
              <w:rPr>
                <w:rFonts w:asciiTheme="minorHAnsi" w:hAnsiTheme="minorHAnsi" w:cstheme="minorHAnsi"/>
                <w:sz w:val="22"/>
                <w:szCs w:val="22"/>
              </w:rPr>
              <w:t xml:space="preserve"> of </w:t>
            </w:r>
            <w:r w:rsidRPr="000A4010">
              <w:rPr>
                <w:rFonts w:asciiTheme="minorHAnsi" w:hAnsiTheme="minorHAnsi" w:cstheme="minorHAnsi"/>
                <w:b/>
                <w:bCs/>
                <w:sz w:val="22"/>
                <w:szCs w:val="22"/>
              </w:rPr>
              <w:fldChar w:fldCharType="begin"/>
            </w:r>
            <w:r w:rsidRPr="000A4010">
              <w:rPr>
                <w:rFonts w:asciiTheme="minorHAnsi" w:hAnsiTheme="minorHAnsi" w:cstheme="minorHAnsi"/>
                <w:b/>
                <w:bCs/>
                <w:sz w:val="22"/>
                <w:szCs w:val="22"/>
              </w:rPr>
              <w:instrText xml:space="preserve"> NUMPAGES  </w:instrText>
            </w:r>
            <w:r w:rsidRPr="000A4010">
              <w:rPr>
                <w:rFonts w:asciiTheme="minorHAnsi" w:hAnsiTheme="minorHAnsi" w:cstheme="minorHAnsi"/>
                <w:b/>
                <w:bCs/>
                <w:sz w:val="22"/>
                <w:szCs w:val="22"/>
              </w:rPr>
              <w:fldChar w:fldCharType="separate"/>
            </w:r>
            <w:r w:rsidR="0093402F">
              <w:rPr>
                <w:rFonts w:asciiTheme="minorHAnsi" w:hAnsiTheme="minorHAnsi" w:cstheme="minorHAnsi"/>
                <w:b/>
                <w:bCs/>
                <w:noProof/>
                <w:sz w:val="22"/>
                <w:szCs w:val="22"/>
              </w:rPr>
              <w:t>2</w:t>
            </w:r>
            <w:r w:rsidRPr="000A4010">
              <w:rPr>
                <w:rFonts w:asciiTheme="minorHAnsi" w:hAnsiTheme="minorHAnsi" w:cstheme="minorHAnsi"/>
                <w:b/>
                <w:bCs/>
                <w:sz w:val="22"/>
                <w:szCs w:val="22"/>
              </w:rPr>
              <w:fldChar w:fldCharType="end"/>
            </w:r>
          </w:p>
        </w:sdtContent>
      </w:sdt>
    </w:sdtContent>
  </w:sdt>
  <w:p w14:paraId="16621F3F" w14:textId="3184C845" w:rsidR="00E76C6F" w:rsidRPr="00282342" w:rsidRDefault="00E76C6F" w:rsidP="000A4010">
    <w:pPr>
      <w:pStyle w:val="Footer"/>
      <w:rPr>
        <w:rFonts w:ascii="Helvetica Neue" w:hAnsi="Helvetica Neue"/>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2CF4" w14:textId="77777777" w:rsidR="00F65A7F" w:rsidRDefault="00F65A7F" w:rsidP="00D8126E">
      <w:r>
        <w:separator/>
      </w:r>
    </w:p>
  </w:footnote>
  <w:footnote w:type="continuationSeparator" w:id="0">
    <w:p w14:paraId="4FB9EAFF" w14:textId="77777777" w:rsidR="00F65A7F" w:rsidRDefault="00F65A7F" w:rsidP="00D8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F649" w14:textId="78A62D99" w:rsidR="00FF705D" w:rsidRPr="008042DF" w:rsidRDefault="00FF705D" w:rsidP="00D8126E">
    <w:pPr>
      <w:rPr>
        <w:rFonts w:asciiTheme="minorHAnsi" w:hAnsiTheme="minorHAnsi" w:cstheme="minorHAnsi"/>
        <w:sz w:val="22"/>
        <w:szCs w:val="22"/>
      </w:rPr>
    </w:pPr>
    <w:r w:rsidRPr="008042DF">
      <w:rPr>
        <w:rFonts w:asciiTheme="minorHAnsi" w:hAnsiTheme="minorHAnsi" w:cstheme="minorHAnsi"/>
        <w:noProof/>
        <w:sz w:val="22"/>
        <w:szCs w:val="22"/>
      </w:rPr>
      <w:drawing>
        <wp:anchor distT="0" distB="0" distL="114300" distR="114300" simplePos="0" relativeHeight="251658240" behindDoc="0" locked="0" layoutInCell="1" allowOverlap="1" wp14:anchorId="1E81BBB3" wp14:editId="272EEA72">
          <wp:simplePos x="0" y="0"/>
          <wp:positionH relativeFrom="margin">
            <wp:posOffset>5360670</wp:posOffset>
          </wp:positionH>
          <wp:positionV relativeFrom="topMargin">
            <wp:posOffset>137160</wp:posOffset>
          </wp:positionV>
          <wp:extent cx="1224280" cy="6858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wayhome_color_JPG less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28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521"/>
    <w:multiLevelType w:val="hybridMultilevel"/>
    <w:tmpl w:val="9BE41ECA"/>
    <w:lvl w:ilvl="0" w:tplc="8A346A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2C4"/>
    <w:multiLevelType w:val="hybridMultilevel"/>
    <w:tmpl w:val="A73E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97CBE"/>
    <w:multiLevelType w:val="hybridMultilevel"/>
    <w:tmpl w:val="BC828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095EA1"/>
    <w:multiLevelType w:val="hybridMultilevel"/>
    <w:tmpl w:val="838C1440"/>
    <w:lvl w:ilvl="0" w:tplc="6CB031C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2B51F0"/>
    <w:multiLevelType w:val="hybridMultilevel"/>
    <w:tmpl w:val="7B061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354CB0"/>
    <w:multiLevelType w:val="hybridMultilevel"/>
    <w:tmpl w:val="867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EA6C29"/>
    <w:multiLevelType w:val="hybridMultilevel"/>
    <w:tmpl w:val="6B38A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3C3458"/>
    <w:multiLevelType w:val="hybridMultilevel"/>
    <w:tmpl w:val="811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A1EAD"/>
    <w:multiLevelType w:val="hybridMultilevel"/>
    <w:tmpl w:val="22BE1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D608B1"/>
    <w:multiLevelType w:val="hybridMultilevel"/>
    <w:tmpl w:val="2432F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2A3448"/>
    <w:multiLevelType w:val="hybridMultilevel"/>
    <w:tmpl w:val="B2F634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B823E3"/>
    <w:multiLevelType w:val="hybridMultilevel"/>
    <w:tmpl w:val="D910E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BF1F16"/>
    <w:multiLevelType w:val="hybridMultilevel"/>
    <w:tmpl w:val="6F7C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7234B"/>
    <w:multiLevelType w:val="multilevel"/>
    <w:tmpl w:val="7DA8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0B3AD5"/>
    <w:multiLevelType w:val="hybridMultilevel"/>
    <w:tmpl w:val="63B0D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C2143F"/>
    <w:multiLevelType w:val="multilevel"/>
    <w:tmpl w:val="D4461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96909"/>
    <w:multiLevelType w:val="hybridMultilevel"/>
    <w:tmpl w:val="B5622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3"/>
  </w:num>
  <w:num w:numId="6">
    <w:abstractNumId w:val="0"/>
  </w:num>
  <w:num w:numId="7">
    <w:abstractNumId w:val="2"/>
  </w:num>
  <w:num w:numId="8">
    <w:abstractNumId w:val="11"/>
  </w:num>
  <w:num w:numId="9">
    <w:abstractNumId w:val="9"/>
  </w:num>
  <w:num w:numId="10">
    <w:abstractNumId w:val="14"/>
  </w:num>
  <w:num w:numId="11">
    <w:abstractNumId w:val="5"/>
  </w:num>
  <w:num w:numId="12">
    <w:abstractNumId w:val="16"/>
  </w:num>
  <w:num w:numId="13">
    <w:abstractNumId w:val="6"/>
  </w:num>
  <w:num w:numId="14">
    <w:abstractNumId w:val="10"/>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8B"/>
    <w:rsid w:val="00002CF5"/>
    <w:rsid w:val="0001139D"/>
    <w:rsid w:val="00033103"/>
    <w:rsid w:val="000525C2"/>
    <w:rsid w:val="00065296"/>
    <w:rsid w:val="00095453"/>
    <w:rsid w:val="000A4010"/>
    <w:rsid w:val="000A5F96"/>
    <w:rsid w:val="000D27AF"/>
    <w:rsid w:val="000F2D26"/>
    <w:rsid w:val="001008A9"/>
    <w:rsid w:val="00107B18"/>
    <w:rsid w:val="001308C6"/>
    <w:rsid w:val="00140657"/>
    <w:rsid w:val="00147D9F"/>
    <w:rsid w:val="001514B6"/>
    <w:rsid w:val="00191ADA"/>
    <w:rsid w:val="0019291B"/>
    <w:rsid w:val="00197385"/>
    <w:rsid w:val="001B054E"/>
    <w:rsid w:val="001B4760"/>
    <w:rsid w:val="001D1228"/>
    <w:rsid w:val="001D58B6"/>
    <w:rsid w:val="001F0DF5"/>
    <w:rsid w:val="00217EFE"/>
    <w:rsid w:val="0022467D"/>
    <w:rsid w:val="002501E4"/>
    <w:rsid w:val="002569B5"/>
    <w:rsid w:val="00263566"/>
    <w:rsid w:val="0027533B"/>
    <w:rsid w:val="00282342"/>
    <w:rsid w:val="002926E2"/>
    <w:rsid w:val="002E285B"/>
    <w:rsid w:val="002E3DA5"/>
    <w:rsid w:val="002E750A"/>
    <w:rsid w:val="002F2EAB"/>
    <w:rsid w:val="002F7C6E"/>
    <w:rsid w:val="00305DB0"/>
    <w:rsid w:val="0032198E"/>
    <w:rsid w:val="003544AB"/>
    <w:rsid w:val="0036394B"/>
    <w:rsid w:val="0037255D"/>
    <w:rsid w:val="00374629"/>
    <w:rsid w:val="003A04AC"/>
    <w:rsid w:val="003B1D85"/>
    <w:rsid w:val="003B4424"/>
    <w:rsid w:val="003C27C3"/>
    <w:rsid w:val="003D3B91"/>
    <w:rsid w:val="00401FE1"/>
    <w:rsid w:val="00412AD1"/>
    <w:rsid w:val="00414ADA"/>
    <w:rsid w:val="0043389B"/>
    <w:rsid w:val="00472599"/>
    <w:rsid w:val="004747BC"/>
    <w:rsid w:val="004A2D5E"/>
    <w:rsid w:val="004A7493"/>
    <w:rsid w:val="004A7BA5"/>
    <w:rsid w:val="004B09B9"/>
    <w:rsid w:val="004B3812"/>
    <w:rsid w:val="004B475D"/>
    <w:rsid w:val="004B798C"/>
    <w:rsid w:val="004C4604"/>
    <w:rsid w:val="004D0368"/>
    <w:rsid w:val="004D20FC"/>
    <w:rsid w:val="004E5C5E"/>
    <w:rsid w:val="004E65A5"/>
    <w:rsid w:val="00535F92"/>
    <w:rsid w:val="00545DA8"/>
    <w:rsid w:val="00575F33"/>
    <w:rsid w:val="0059440B"/>
    <w:rsid w:val="005A2658"/>
    <w:rsid w:val="005A6479"/>
    <w:rsid w:val="005F544F"/>
    <w:rsid w:val="00615DDD"/>
    <w:rsid w:val="0062509B"/>
    <w:rsid w:val="006521F1"/>
    <w:rsid w:val="00667041"/>
    <w:rsid w:val="0067142C"/>
    <w:rsid w:val="00684C68"/>
    <w:rsid w:val="006A305C"/>
    <w:rsid w:val="006A4BA6"/>
    <w:rsid w:val="006B54BD"/>
    <w:rsid w:val="006F565D"/>
    <w:rsid w:val="00710914"/>
    <w:rsid w:val="00746027"/>
    <w:rsid w:val="00753037"/>
    <w:rsid w:val="007554ED"/>
    <w:rsid w:val="007672F1"/>
    <w:rsid w:val="007817D8"/>
    <w:rsid w:val="0078779F"/>
    <w:rsid w:val="007930CA"/>
    <w:rsid w:val="00797A00"/>
    <w:rsid w:val="007B107E"/>
    <w:rsid w:val="007C3B31"/>
    <w:rsid w:val="007D7839"/>
    <w:rsid w:val="008042DF"/>
    <w:rsid w:val="008333DF"/>
    <w:rsid w:val="00844652"/>
    <w:rsid w:val="008647FA"/>
    <w:rsid w:val="00873015"/>
    <w:rsid w:val="0088507E"/>
    <w:rsid w:val="00894B01"/>
    <w:rsid w:val="008B0B3A"/>
    <w:rsid w:val="008B5789"/>
    <w:rsid w:val="008C1C36"/>
    <w:rsid w:val="008C1F71"/>
    <w:rsid w:val="008C2CEF"/>
    <w:rsid w:val="008C5FBB"/>
    <w:rsid w:val="008F2F13"/>
    <w:rsid w:val="008F40FB"/>
    <w:rsid w:val="00904214"/>
    <w:rsid w:val="00907C51"/>
    <w:rsid w:val="00915B74"/>
    <w:rsid w:val="009256AA"/>
    <w:rsid w:val="00926ED8"/>
    <w:rsid w:val="0093402F"/>
    <w:rsid w:val="009642B3"/>
    <w:rsid w:val="00971FFD"/>
    <w:rsid w:val="009806A3"/>
    <w:rsid w:val="009A0194"/>
    <w:rsid w:val="009A0F90"/>
    <w:rsid w:val="009B3257"/>
    <w:rsid w:val="009D4809"/>
    <w:rsid w:val="009D72FB"/>
    <w:rsid w:val="009E4AEB"/>
    <w:rsid w:val="00A145D9"/>
    <w:rsid w:val="00A20F72"/>
    <w:rsid w:val="00A3066B"/>
    <w:rsid w:val="00A424A6"/>
    <w:rsid w:val="00A53FF3"/>
    <w:rsid w:val="00A703D2"/>
    <w:rsid w:val="00A83325"/>
    <w:rsid w:val="00AA047B"/>
    <w:rsid w:val="00AB12BE"/>
    <w:rsid w:val="00AB731F"/>
    <w:rsid w:val="00AF5157"/>
    <w:rsid w:val="00B057BC"/>
    <w:rsid w:val="00B11AA1"/>
    <w:rsid w:val="00B12536"/>
    <w:rsid w:val="00B42B33"/>
    <w:rsid w:val="00B54182"/>
    <w:rsid w:val="00B66754"/>
    <w:rsid w:val="00B814F6"/>
    <w:rsid w:val="00BB5A18"/>
    <w:rsid w:val="00BE20BC"/>
    <w:rsid w:val="00BE41C7"/>
    <w:rsid w:val="00BF2B61"/>
    <w:rsid w:val="00BF3DE6"/>
    <w:rsid w:val="00C01E88"/>
    <w:rsid w:val="00C07750"/>
    <w:rsid w:val="00C44D99"/>
    <w:rsid w:val="00C534B1"/>
    <w:rsid w:val="00C70B4F"/>
    <w:rsid w:val="00C82D2E"/>
    <w:rsid w:val="00C8603A"/>
    <w:rsid w:val="00CB2650"/>
    <w:rsid w:val="00CC28A1"/>
    <w:rsid w:val="00CD3498"/>
    <w:rsid w:val="00D04BE7"/>
    <w:rsid w:val="00D14A9C"/>
    <w:rsid w:val="00D37D1F"/>
    <w:rsid w:val="00D5544D"/>
    <w:rsid w:val="00D62FCE"/>
    <w:rsid w:val="00D743D7"/>
    <w:rsid w:val="00D8126E"/>
    <w:rsid w:val="00D85C07"/>
    <w:rsid w:val="00D86A42"/>
    <w:rsid w:val="00DA59FE"/>
    <w:rsid w:val="00DB781A"/>
    <w:rsid w:val="00DC2C68"/>
    <w:rsid w:val="00DC5328"/>
    <w:rsid w:val="00DC6F39"/>
    <w:rsid w:val="00DD59E2"/>
    <w:rsid w:val="00DE244E"/>
    <w:rsid w:val="00DF27DA"/>
    <w:rsid w:val="00DF7238"/>
    <w:rsid w:val="00E01A50"/>
    <w:rsid w:val="00E22A8B"/>
    <w:rsid w:val="00E2527D"/>
    <w:rsid w:val="00E4644E"/>
    <w:rsid w:val="00E52EE3"/>
    <w:rsid w:val="00E564FC"/>
    <w:rsid w:val="00E62445"/>
    <w:rsid w:val="00E66763"/>
    <w:rsid w:val="00E76C6F"/>
    <w:rsid w:val="00E8247B"/>
    <w:rsid w:val="00E91C69"/>
    <w:rsid w:val="00E93CB7"/>
    <w:rsid w:val="00EA23CA"/>
    <w:rsid w:val="00EA2A7D"/>
    <w:rsid w:val="00EB5BC7"/>
    <w:rsid w:val="00EB70FC"/>
    <w:rsid w:val="00EC200D"/>
    <w:rsid w:val="00EC6159"/>
    <w:rsid w:val="00EF2572"/>
    <w:rsid w:val="00F12C64"/>
    <w:rsid w:val="00F43B6C"/>
    <w:rsid w:val="00F631D6"/>
    <w:rsid w:val="00F6415A"/>
    <w:rsid w:val="00F64AFB"/>
    <w:rsid w:val="00F65A7F"/>
    <w:rsid w:val="00F750E2"/>
    <w:rsid w:val="00F765CE"/>
    <w:rsid w:val="00F80D9A"/>
    <w:rsid w:val="00F84CF3"/>
    <w:rsid w:val="00F86F27"/>
    <w:rsid w:val="00FA32A7"/>
    <w:rsid w:val="00FA3A5D"/>
    <w:rsid w:val="00FA45CA"/>
    <w:rsid w:val="00FB7DAB"/>
    <w:rsid w:val="00FC797D"/>
    <w:rsid w:val="00FD2B07"/>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E0CF1"/>
  <w15:docId w15:val="{27C73DD7-8494-44BF-8806-231CE49A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6E"/>
    <w:pPr>
      <w:spacing w:after="0" w:line="240" w:lineRule="auto"/>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8603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EC6159"/>
    <w:pPr>
      <w:ind w:left="720"/>
      <w:contextualSpacing/>
    </w:pPr>
  </w:style>
  <w:style w:type="paragraph" w:styleId="Header">
    <w:name w:val="header"/>
    <w:basedOn w:val="Normal"/>
    <w:link w:val="HeaderChar"/>
    <w:uiPriority w:val="99"/>
    <w:unhideWhenUsed/>
    <w:rsid w:val="00F750E2"/>
    <w:pPr>
      <w:tabs>
        <w:tab w:val="center" w:pos="4680"/>
        <w:tab w:val="right" w:pos="9360"/>
      </w:tabs>
    </w:pPr>
  </w:style>
  <w:style w:type="character" w:customStyle="1" w:styleId="HeaderChar">
    <w:name w:val="Header Char"/>
    <w:basedOn w:val="DefaultParagraphFont"/>
    <w:link w:val="Header"/>
    <w:uiPriority w:val="99"/>
    <w:rsid w:val="00F750E2"/>
  </w:style>
  <w:style w:type="paragraph" w:styleId="Footer">
    <w:name w:val="footer"/>
    <w:basedOn w:val="Normal"/>
    <w:link w:val="FooterChar"/>
    <w:uiPriority w:val="99"/>
    <w:unhideWhenUsed/>
    <w:rsid w:val="00F750E2"/>
    <w:pPr>
      <w:tabs>
        <w:tab w:val="center" w:pos="4680"/>
        <w:tab w:val="right" w:pos="9360"/>
      </w:tabs>
    </w:pPr>
  </w:style>
  <w:style w:type="character" w:customStyle="1" w:styleId="FooterChar">
    <w:name w:val="Footer Char"/>
    <w:basedOn w:val="DefaultParagraphFont"/>
    <w:link w:val="Footer"/>
    <w:uiPriority w:val="99"/>
    <w:rsid w:val="00F750E2"/>
  </w:style>
  <w:style w:type="paragraph" w:styleId="BalloonText">
    <w:name w:val="Balloon Text"/>
    <w:basedOn w:val="Normal"/>
    <w:link w:val="BalloonTextChar"/>
    <w:uiPriority w:val="99"/>
    <w:semiHidden/>
    <w:unhideWhenUsed/>
    <w:rsid w:val="00F750E2"/>
    <w:rPr>
      <w:rFonts w:ascii="Tahoma" w:hAnsi="Tahoma" w:cs="Tahoma"/>
      <w:sz w:val="16"/>
      <w:szCs w:val="16"/>
    </w:rPr>
  </w:style>
  <w:style w:type="character" w:customStyle="1" w:styleId="BalloonTextChar">
    <w:name w:val="Balloon Text Char"/>
    <w:basedOn w:val="DefaultParagraphFont"/>
    <w:link w:val="BalloonText"/>
    <w:uiPriority w:val="99"/>
    <w:semiHidden/>
    <w:rsid w:val="00F750E2"/>
    <w:rPr>
      <w:rFonts w:ascii="Tahoma" w:hAnsi="Tahoma" w:cs="Tahoma"/>
      <w:sz w:val="16"/>
      <w:szCs w:val="16"/>
    </w:rPr>
  </w:style>
  <w:style w:type="table" w:styleId="TableGrid">
    <w:name w:val="Table Grid"/>
    <w:basedOn w:val="TableNormal"/>
    <w:uiPriority w:val="59"/>
    <w:rsid w:val="0013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C6F"/>
    <w:rPr>
      <w:color w:val="0000FF" w:themeColor="hyperlink"/>
      <w:u w:val="single"/>
    </w:rPr>
  </w:style>
  <w:style w:type="character" w:styleId="FollowedHyperlink">
    <w:name w:val="FollowedHyperlink"/>
    <w:basedOn w:val="DefaultParagraphFont"/>
    <w:uiPriority w:val="99"/>
    <w:semiHidden/>
    <w:unhideWhenUsed/>
    <w:rsid w:val="004C4604"/>
    <w:rPr>
      <w:color w:val="800080" w:themeColor="followedHyperlink"/>
      <w:u w:val="single"/>
    </w:rPr>
  </w:style>
  <w:style w:type="table" w:customStyle="1" w:styleId="PlainTable51">
    <w:name w:val="Plain Table 51"/>
    <w:basedOn w:val="TableNormal"/>
    <w:uiPriority w:val="45"/>
    <w:rsid w:val="00D37D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79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4B79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1">
    <w:name w:val="Grid Table 31"/>
    <w:basedOn w:val="TableNormal"/>
    <w:uiPriority w:val="48"/>
    <w:rsid w:val="004B79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6657">
      <w:bodyDiv w:val="1"/>
      <w:marLeft w:val="0"/>
      <w:marRight w:val="0"/>
      <w:marTop w:val="0"/>
      <w:marBottom w:val="0"/>
      <w:divBdr>
        <w:top w:val="none" w:sz="0" w:space="0" w:color="auto"/>
        <w:left w:val="none" w:sz="0" w:space="0" w:color="auto"/>
        <w:bottom w:val="none" w:sz="0" w:space="0" w:color="auto"/>
        <w:right w:val="none" w:sz="0" w:space="0" w:color="auto"/>
      </w:divBdr>
      <w:divsChild>
        <w:div w:id="1252738056">
          <w:marLeft w:val="0"/>
          <w:marRight w:val="0"/>
          <w:marTop w:val="0"/>
          <w:marBottom w:val="0"/>
          <w:divBdr>
            <w:top w:val="none" w:sz="0" w:space="0" w:color="auto"/>
            <w:left w:val="none" w:sz="0" w:space="0" w:color="auto"/>
            <w:bottom w:val="none" w:sz="0" w:space="0" w:color="auto"/>
            <w:right w:val="none" w:sz="0" w:space="0" w:color="auto"/>
          </w:divBdr>
          <w:divsChild>
            <w:div w:id="1581595367">
              <w:marLeft w:val="0"/>
              <w:marRight w:val="0"/>
              <w:marTop w:val="0"/>
              <w:marBottom w:val="0"/>
              <w:divBdr>
                <w:top w:val="none" w:sz="0" w:space="0" w:color="auto"/>
                <w:left w:val="none" w:sz="0" w:space="0" w:color="auto"/>
                <w:bottom w:val="none" w:sz="0" w:space="0" w:color="auto"/>
                <w:right w:val="none" w:sz="0" w:space="0" w:color="auto"/>
              </w:divBdr>
              <w:divsChild>
                <w:div w:id="1416242217">
                  <w:marLeft w:val="0"/>
                  <w:marRight w:val="0"/>
                  <w:marTop w:val="0"/>
                  <w:marBottom w:val="0"/>
                  <w:divBdr>
                    <w:top w:val="none" w:sz="0" w:space="0" w:color="auto"/>
                    <w:left w:val="none" w:sz="0" w:space="0" w:color="auto"/>
                    <w:bottom w:val="none" w:sz="0" w:space="0" w:color="auto"/>
                    <w:right w:val="none" w:sz="0" w:space="0" w:color="auto"/>
                  </w:divBdr>
                  <w:divsChild>
                    <w:div w:id="1991444306">
                      <w:marLeft w:val="0"/>
                      <w:marRight w:val="0"/>
                      <w:marTop w:val="0"/>
                      <w:marBottom w:val="0"/>
                      <w:divBdr>
                        <w:top w:val="none" w:sz="0" w:space="0" w:color="auto"/>
                        <w:left w:val="none" w:sz="0" w:space="0" w:color="auto"/>
                        <w:bottom w:val="none" w:sz="0" w:space="0" w:color="auto"/>
                        <w:right w:val="none" w:sz="0" w:space="0" w:color="auto"/>
                      </w:divBdr>
                      <w:divsChild>
                        <w:div w:id="1362168505">
                          <w:marLeft w:val="-450"/>
                          <w:marRight w:val="0"/>
                          <w:marTop w:val="0"/>
                          <w:marBottom w:val="0"/>
                          <w:divBdr>
                            <w:top w:val="none" w:sz="0" w:space="0" w:color="auto"/>
                            <w:left w:val="none" w:sz="0" w:space="0" w:color="auto"/>
                            <w:bottom w:val="none" w:sz="0" w:space="0" w:color="auto"/>
                            <w:right w:val="none" w:sz="0" w:space="0" w:color="auto"/>
                          </w:divBdr>
                          <w:divsChild>
                            <w:div w:id="1358309754">
                              <w:marLeft w:val="0"/>
                              <w:marRight w:val="0"/>
                              <w:marTop w:val="0"/>
                              <w:marBottom w:val="0"/>
                              <w:divBdr>
                                <w:top w:val="none" w:sz="0" w:space="0" w:color="auto"/>
                                <w:left w:val="none" w:sz="0" w:space="0" w:color="auto"/>
                                <w:bottom w:val="none" w:sz="0" w:space="0" w:color="auto"/>
                                <w:right w:val="none" w:sz="0" w:space="0" w:color="auto"/>
                              </w:divBdr>
                              <w:divsChild>
                                <w:div w:id="10032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89743">
      <w:bodyDiv w:val="1"/>
      <w:marLeft w:val="0"/>
      <w:marRight w:val="0"/>
      <w:marTop w:val="0"/>
      <w:marBottom w:val="0"/>
      <w:divBdr>
        <w:top w:val="none" w:sz="0" w:space="0" w:color="auto"/>
        <w:left w:val="none" w:sz="0" w:space="0" w:color="auto"/>
        <w:bottom w:val="none" w:sz="0" w:space="0" w:color="auto"/>
        <w:right w:val="none" w:sz="0" w:space="0" w:color="auto"/>
      </w:divBdr>
    </w:div>
    <w:div w:id="1850293722">
      <w:bodyDiv w:val="1"/>
      <w:marLeft w:val="0"/>
      <w:marRight w:val="0"/>
      <w:marTop w:val="0"/>
      <w:marBottom w:val="0"/>
      <w:divBdr>
        <w:top w:val="none" w:sz="0" w:space="0" w:color="auto"/>
        <w:left w:val="none" w:sz="0" w:space="0" w:color="auto"/>
        <w:bottom w:val="none" w:sz="0" w:space="0" w:color="auto"/>
        <w:right w:val="none" w:sz="0" w:space="0" w:color="auto"/>
      </w:divBdr>
    </w:div>
    <w:div w:id="1959488366">
      <w:bodyDiv w:val="1"/>
      <w:marLeft w:val="0"/>
      <w:marRight w:val="0"/>
      <w:marTop w:val="0"/>
      <w:marBottom w:val="0"/>
      <w:divBdr>
        <w:top w:val="none" w:sz="0" w:space="0" w:color="auto"/>
        <w:left w:val="none" w:sz="0" w:space="0" w:color="auto"/>
        <w:bottom w:val="none" w:sz="0" w:space="0" w:color="auto"/>
        <w:right w:val="none" w:sz="0" w:space="0" w:color="auto"/>
      </w:divBdr>
      <w:divsChild>
        <w:div w:id="727000730">
          <w:marLeft w:val="0"/>
          <w:marRight w:val="0"/>
          <w:marTop w:val="0"/>
          <w:marBottom w:val="0"/>
          <w:divBdr>
            <w:top w:val="none" w:sz="0" w:space="0" w:color="auto"/>
            <w:left w:val="none" w:sz="0" w:space="0" w:color="auto"/>
            <w:bottom w:val="none" w:sz="0" w:space="0" w:color="auto"/>
            <w:right w:val="none" w:sz="0" w:space="0" w:color="auto"/>
          </w:divBdr>
          <w:divsChild>
            <w:div w:id="822888758">
              <w:marLeft w:val="0"/>
              <w:marRight w:val="0"/>
              <w:marTop w:val="0"/>
              <w:marBottom w:val="0"/>
              <w:divBdr>
                <w:top w:val="none" w:sz="0" w:space="0" w:color="auto"/>
                <w:left w:val="none" w:sz="0" w:space="0" w:color="auto"/>
                <w:bottom w:val="none" w:sz="0" w:space="0" w:color="auto"/>
                <w:right w:val="none" w:sz="0" w:space="0" w:color="auto"/>
              </w:divBdr>
              <w:divsChild>
                <w:div w:id="581793311">
                  <w:marLeft w:val="0"/>
                  <w:marRight w:val="0"/>
                  <w:marTop w:val="0"/>
                  <w:marBottom w:val="0"/>
                  <w:divBdr>
                    <w:top w:val="none" w:sz="0" w:space="0" w:color="auto"/>
                    <w:left w:val="none" w:sz="0" w:space="0" w:color="auto"/>
                    <w:bottom w:val="none" w:sz="0" w:space="0" w:color="auto"/>
                    <w:right w:val="none" w:sz="0" w:space="0" w:color="auto"/>
                  </w:divBdr>
                  <w:divsChild>
                    <w:div w:id="1766219373">
                      <w:marLeft w:val="0"/>
                      <w:marRight w:val="0"/>
                      <w:marTop w:val="0"/>
                      <w:marBottom w:val="0"/>
                      <w:divBdr>
                        <w:top w:val="none" w:sz="0" w:space="0" w:color="auto"/>
                        <w:left w:val="none" w:sz="0" w:space="0" w:color="auto"/>
                        <w:bottom w:val="none" w:sz="0" w:space="0" w:color="auto"/>
                        <w:right w:val="none" w:sz="0" w:space="0" w:color="auto"/>
                      </w:divBdr>
                      <w:divsChild>
                        <w:div w:id="834958413">
                          <w:marLeft w:val="-450"/>
                          <w:marRight w:val="0"/>
                          <w:marTop w:val="0"/>
                          <w:marBottom w:val="0"/>
                          <w:divBdr>
                            <w:top w:val="none" w:sz="0" w:space="0" w:color="auto"/>
                            <w:left w:val="none" w:sz="0" w:space="0" w:color="auto"/>
                            <w:bottom w:val="none" w:sz="0" w:space="0" w:color="auto"/>
                            <w:right w:val="none" w:sz="0" w:space="0" w:color="auto"/>
                          </w:divBdr>
                          <w:divsChild>
                            <w:div w:id="1132402504">
                              <w:marLeft w:val="0"/>
                              <w:marRight w:val="0"/>
                              <w:marTop w:val="0"/>
                              <w:marBottom w:val="0"/>
                              <w:divBdr>
                                <w:top w:val="none" w:sz="0" w:space="0" w:color="auto"/>
                                <w:left w:val="none" w:sz="0" w:space="0" w:color="auto"/>
                                <w:bottom w:val="none" w:sz="0" w:space="0" w:color="auto"/>
                                <w:right w:val="none" w:sz="0" w:space="0" w:color="auto"/>
                              </w:divBdr>
                              <w:divsChild>
                                <w:div w:id="1979529685">
                                  <w:marLeft w:val="0"/>
                                  <w:marRight w:val="0"/>
                                  <w:marTop w:val="0"/>
                                  <w:marBottom w:val="0"/>
                                  <w:divBdr>
                                    <w:top w:val="none" w:sz="0" w:space="0" w:color="auto"/>
                                    <w:left w:val="none" w:sz="0" w:space="0" w:color="auto"/>
                                    <w:bottom w:val="none" w:sz="0" w:space="0" w:color="auto"/>
                                    <w:right w:val="none" w:sz="0" w:space="0" w:color="auto"/>
                                  </w:divBdr>
                                  <w:divsChild>
                                    <w:div w:id="2100786170">
                                      <w:marLeft w:val="0"/>
                                      <w:marRight w:val="0"/>
                                      <w:marTop w:val="900"/>
                                      <w:marBottom w:val="900"/>
                                      <w:divBdr>
                                        <w:top w:val="none" w:sz="0" w:space="0" w:color="auto"/>
                                        <w:left w:val="none" w:sz="0" w:space="0" w:color="auto"/>
                                        <w:bottom w:val="none" w:sz="0" w:space="0" w:color="auto"/>
                                        <w:right w:val="none" w:sz="0" w:space="0" w:color="auto"/>
                                      </w:divBdr>
                                      <w:divsChild>
                                        <w:div w:id="1853639378">
                                          <w:marLeft w:val="0"/>
                                          <w:marRight w:val="0"/>
                                          <w:marTop w:val="0"/>
                                          <w:marBottom w:val="0"/>
                                          <w:divBdr>
                                            <w:top w:val="none" w:sz="0" w:space="0" w:color="auto"/>
                                            <w:left w:val="none" w:sz="0" w:space="0" w:color="auto"/>
                                            <w:bottom w:val="none" w:sz="0" w:space="0" w:color="auto"/>
                                            <w:right w:val="none" w:sz="0" w:space="0" w:color="auto"/>
                                          </w:divBdr>
                                          <w:divsChild>
                                            <w:div w:id="976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21105">
      <w:bodyDiv w:val="1"/>
      <w:marLeft w:val="0"/>
      <w:marRight w:val="0"/>
      <w:marTop w:val="0"/>
      <w:marBottom w:val="0"/>
      <w:divBdr>
        <w:top w:val="none" w:sz="0" w:space="0" w:color="auto"/>
        <w:left w:val="none" w:sz="0" w:space="0" w:color="auto"/>
        <w:bottom w:val="none" w:sz="0" w:space="0" w:color="auto"/>
        <w:right w:val="none" w:sz="0" w:space="0" w:color="auto"/>
      </w:divBdr>
      <w:divsChild>
        <w:div w:id="2085956280">
          <w:marLeft w:val="0"/>
          <w:marRight w:val="0"/>
          <w:marTop w:val="0"/>
          <w:marBottom w:val="0"/>
          <w:divBdr>
            <w:top w:val="none" w:sz="0" w:space="0" w:color="auto"/>
            <w:left w:val="none" w:sz="0" w:space="0" w:color="auto"/>
            <w:bottom w:val="none" w:sz="0" w:space="0" w:color="auto"/>
            <w:right w:val="none" w:sz="0" w:space="0" w:color="auto"/>
          </w:divBdr>
          <w:divsChild>
            <w:div w:id="890073603">
              <w:marLeft w:val="0"/>
              <w:marRight w:val="0"/>
              <w:marTop w:val="0"/>
              <w:marBottom w:val="0"/>
              <w:divBdr>
                <w:top w:val="none" w:sz="0" w:space="0" w:color="auto"/>
                <w:left w:val="none" w:sz="0" w:space="0" w:color="auto"/>
                <w:bottom w:val="none" w:sz="0" w:space="0" w:color="auto"/>
                <w:right w:val="none" w:sz="0" w:space="0" w:color="auto"/>
              </w:divBdr>
              <w:divsChild>
                <w:div w:id="18568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B1447761F5246AB77A1B545B10FBB" ma:contentTypeVersion="13" ma:contentTypeDescription="Create a new document." ma:contentTypeScope="" ma:versionID="25e4c923940cbb916ed0e4423788fb4b">
  <xsd:schema xmlns:xsd="http://www.w3.org/2001/XMLSchema" xmlns:xs="http://www.w3.org/2001/XMLSchema" xmlns:p="http://schemas.microsoft.com/office/2006/metadata/properties" xmlns:ns3="d4efb791-ed7d-4137-a62d-991aa0c054dc" xmlns:ns4="a2f7852e-441e-464a-bdb7-8983ca756cfc" targetNamespace="http://schemas.microsoft.com/office/2006/metadata/properties" ma:root="true" ma:fieldsID="3128843fc1af7845bdaecbdd468fca7f" ns3:_="" ns4:_="">
    <xsd:import namespace="d4efb791-ed7d-4137-a62d-991aa0c054dc"/>
    <xsd:import namespace="a2f7852e-441e-464a-bdb7-8983ca756c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fb791-ed7d-4137-a62d-991aa0c0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852e-441e-464a-bdb7-8983ca756c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84B4E-E02B-447B-BF44-574ECA49E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fb791-ed7d-4137-a62d-991aa0c054dc"/>
    <ds:schemaRef ds:uri="a2f7852e-441e-464a-bdb7-8983ca756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A78A0-256E-4CBE-ABEE-766CDCB84C2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2f7852e-441e-464a-bdb7-8983ca756cfc"/>
    <ds:schemaRef ds:uri="http://schemas.microsoft.com/office/2006/documentManagement/types"/>
    <ds:schemaRef ds:uri="d4efb791-ed7d-4137-a62d-991aa0c054dc"/>
    <ds:schemaRef ds:uri="http://www.w3.org/XML/1998/namespace"/>
    <ds:schemaRef ds:uri="http://purl.org/dc/dcmitype/"/>
  </ds:schemaRefs>
</ds:datastoreItem>
</file>

<file path=customXml/itemProps3.xml><?xml version="1.0" encoding="utf-8"?>
<ds:datastoreItem xmlns:ds="http://schemas.openxmlformats.org/officeDocument/2006/customXml" ds:itemID="{ABEEFBDA-3431-43AA-B398-C938B73FC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Capacity for Change, LLC</Company>
  <LinksUpToDate>false</LinksUpToDate>
  <CharactersWithSpaces>5443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Jason Alexander</dc:creator>
  <cp:lastModifiedBy>Lanford, Mikaela</cp:lastModifiedBy>
  <cp:revision>3</cp:revision>
  <cp:lastPrinted>2016-05-05T17:38:00Z</cp:lastPrinted>
  <dcterms:created xsi:type="dcterms:W3CDTF">2022-03-30T14:25:00Z</dcterms:created>
  <dcterms:modified xsi:type="dcterms:W3CDTF">2022-03-30T14:25:00Z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0x010100555B1447761F5246AB77A1B545B10FBB</vt:lpwstr>
  </property>
</Properties>
</file>